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02603" w14:textId="77777777" w:rsidR="00BA2686" w:rsidRPr="00F230A0" w:rsidRDefault="00BA2686" w:rsidP="00BA2686">
      <w:pPr>
        <w:rPr>
          <w:rFonts w:cstheme="minorHAnsi"/>
          <w:b/>
          <w:sz w:val="24"/>
          <w:szCs w:val="24"/>
        </w:rPr>
      </w:pPr>
      <w:r w:rsidRPr="00F230A0">
        <w:rPr>
          <w:rFonts w:cstheme="minorHAnsi"/>
          <w:b/>
          <w:sz w:val="24"/>
          <w:szCs w:val="24"/>
        </w:rPr>
        <w:t>I. PURPOSE</w:t>
      </w:r>
    </w:p>
    <w:p w14:paraId="132A8D60" w14:textId="0544DF8E" w:rsidR="00BA2686" w:rsidRPr="00C76478" w:rsidRDefault="00BA2686" w:rsidP="00BA2686">
      <w:pPr>
        <w:rPr>
          <w:rFonts w:cstheme="minorHAnsi"/>
        </w:rPr>
      </w:pPr>
      <w:r w:rsidRPr="00C76478">
        <w:rPr>
          <w:rFonts w:cstheme="minorHAnsi"/>
        </w:rPr>
        <w:t xml:space="preserve">The purpose of this policy is to increase safety for fire personnel at emergency incidents involving </w:t>
      </w:r>
      <w:r w:rsidR="00243872">
        <w:rPr>
          <w:rFonts w:cstheme="minorHAnsi"/>
        </w:rPr>
        <w:t>battery-energy-powered</w:t>
      </w:r>
      <w:r w:rsidRPr="00C76478">
        <w:rPr>
          <w:rFonts w:cstheme="minorHAnsi"/>
        </w:rPr>
        <w:t xml:space="preserve"> vehicles and mobility </w:t>
      </w:r>
      <w:r w:rsidR="00CD4480" w:rsidRPr="00C76478">
        <w:rPr>
          <w:rFonts w:cstheme="minorHAnsi"/>
        </w:rPr>
        <w:t>devices.</w:t>
      </w:r>
      <w:r w:rsidRPr="00C76478">
        <w:rPr>
          <w:rFonts w:cstheme="minorHAnsi"/>
        </w:rPr>
        <w:t xml:space="preserve"> This policy is provided for the safe and effective size up, operational awareness, procedures</w:t>
      </w:r>
      <w:r w:rsidR="009378CD">
        <w:rPr>
          <w:rFonts w:cstheme="minorHAnsi"/>
        </w:rPr>
        <w:t>,</w:t>
      </w:r>
      <w:r w:rsidRPr="00C76478">
        <w:rPr>
          <w:rFonts w:cstheme="minorHAnsi"/>
        </w:rPr>
        <w:t xml:space="preserve"> and risk reduction of rescue, extrication, and firefighting incidents involving </w:t>
      </w:r>
      <w:r w:rsidR="009378CD">
        <w:rPr>
          <w:rFonts w:cstheme="minorHAnsi"/>
        </w:rPr>
        <w:t>battery-powered</w:t>
      </w:r>
      <w:r w:rsidRPr="00C76478">
        <w:rPr>
          <w:rFonts w:cstheme="minorHAnsi"/>
        </w:rPr>
        <w:t xml:space="preserve"> transportation.</w:t>
      </w:r>
    </w:p>
    <w:p w14:paraId="225545C4" w14:textId="249C8FA5" w:rsidR="00BA2686" w:rsidRPr="00C76478" w:rsidRDefault="00BA2686" w:rsidP="00BA2686">
      <w:pPr>
        <w:rPr>
          <w:rFonts w:cstheme="minorHAnsi"/>
        </w:rPr>
      </w:pPr>
    </w:p>
    <w:p w14:paraId="3C623C42" w14:textId="466E5E47" w:rsidR="00BA2686" w:rsidRPr="00F230A0" w:rsidRDefault="00BA2686" w:rsidP="00BA2686">
      <w:pPr>
        <w:rPr>
          <w:rFonts w:cstheme="minorHAnsi"/>
          <w:b/>
          <w:sz w:val="24"/>
          <w:szCs w:val="24"/>
        </w:rPr>
      </w:pPr>
      <w:r w:rsidRPr="00F230A0">
        <w:rPr>
          <w:rFonts w:cstheme="minorHAnsi"/>
          <w:b/>
          <w:sz w:val="24"/>
          <w:szCs w:val="24"/>
        </w:rPr>
        <w:t>II. BACKGROUND</w:t>
      </w:r>
    </w:p>
    <w:p w14:paraId="368657E4" w14:textId="63CEEFF1" w:rsidR="00BA2686" w:rsidRPr="00C76478" w:rsidRDefault="009378CD" w:rsidP="00BA2686">
      <w:pPr>
        <w:rPr>
          <w:rFonts w:cstheme="minorHAnsi"/>
        </w:rPr>
      </w:pPr>
      <w:r>
        <w:rPr>
          <w:rFonts w:cstheme="minorHAnsi"/>
        </w:rPr>
        <w:t>Battery-powered</w:t>
      </w:r>
      <w:r w:rsidR="00BA2686" w:rsidRPr="00C76478">
        <w:rPr>
          <w:rFonts w:cstheme="minorHAnsi"/>
        </w:rPr>
        <w:t xml:space="preserve"> energy Lithium-Ion (Li-ion) batteries are becoming more prevalent in vehicles and </w:t>
      </w:r>
      <w:r w:rsidR="00A869D1" w:rsidRPr="00C76478">
        <w:rPr>
          <w:rFonts w:cstheme="minorHAnsi"/>
        </w:rPr>
        <w:t>micro-mobility</w:t>
      </w:r>
      <w:r w:rsidR="00BA2686" w:rsidRPr="00C76478">
        <w:rPr>
          <w:rFonts w:cstheme="minorHAnsi"/>
        </w:rPr>
        <w:t xml:space="preserve"> devices. These vehicles and mobility devices are being used in everyday </w:t>
      </w:r>
      <w:r>
        <w:rPr>
          <w:rFonts w:cstheme="minorHAnsi"/>
        </w:rPr>
        <w:t>applications</w:t>
      </w:r>
      <w:r w:rsidR="00BA2686" w:rsidRPr="00C76478">
        <w:rPr>
          <w:rFonts w:cstheme="minorHAnsi"/>
        </w:rPr>
        <w:t xml:space="preserve"> by the public and businesses and </w:t>
      </w:r>
      <w:r>
        <w:rPr>
          <w:rFonts w:cstheme="minorHAnsi"/>
        </w:rPr>
        <w:t xml:space="preserve">are </w:t>
      </w:r>
      <w:r w:rsidR="00BA2686" w:rsidRPr="00C76478">
        <w:rPr>
          <w:rFonts w:cstheme="minorHAnsi"/>
        </w:rPr>
        <w:t>commonly being stored, charged, sold</w:t>
      </w:r>
      <w:r>
        <w:rPr>
          <w:rFonts w:cstheme="minorHAnsi"/>
        </w:rPr>
        <w:t>,</w:t>
      </w:r>
      <w:r w:rsidR="00BA2686" w:rsidRPr="00C76478">
        <w:rPr>
          <w:rFonts w:cstheme="minorHAnsi"/>
        </w:rPr>
        <w:t xml:space="preserve"> or repaired inside resident and commercial occupancies. </w:t>
      </w:r>
    </w:p>
    <w:p w14:paraId="07D5B56B" w14:textId="74BCE689" w:rsidR="00BA2686" w:rsidRPr="00C76478" w:rsidRDefault="00BA2686" w:rsidP="00BA2686">
      <w:pPr>
        <w:rPr>
          <w:rFonts w:cstheme="minorHAnsi"/>
        </w:rPr>
      </w:pPr>
      <w:r w:rsidRPr="00C76478">
        <w:rPr>
          <w:rFonts w:cstheme="minorHAnsi"/>
        </w:rPr>
        <w:t xml:space="preserve">Fires involving lithium-ion batteries have been increasing at an alarming rate and can result in injuries and </w:t>
      </w:r>
      <w:r w:rsidR="00C76478" w:rsidRPr="00C76478">
        <w:rPr>
          <w:rFonts w:cstheme="minorHAnsi"/>
        </w:rPr>
        <w:t>fatalities</w:t>
      </w:r>
      <w:r w:rsidRPr="00C76478">
        <w:rPr>
          <w:rFonts w:cstheme="minorHAnsi"/>
        </w:rPr>
        <w:t xml:space="preserve">. </w:t>
      </w:r>
      <w:r w:rsidR="0023798E" w:rsidRPr="00C76478">
        <w:rPr>
          <w:rFonts w:cstheme="minorHAnsi"/>
        </w:rPr>
        <w:t xml:space="preserve">Lithium-ion batteries can increase the intensity of a fire quickly and unlike a typical vehicle fire. </w:t>
      </w:r>
    </w:p>
    <w:p w14:paraId="1D91106C" w14:textId="77777777" w:rsidR="00CD4480" w:rsidRPr="00C76478" w:rsidRDefault="00CD4480" w:rsidP="00BA2686">
      <w:pPr>
        <w:rPr>
          <w:rFonts w:cstheme="minorHAnsi"/>
        </w:rPr>
      </w:pPr>
    </w:p>
    <w:p w14:paraId="5AE6A0CA" w14:textId="0DBDF752" w:rsidR="00BA2686" w:rsidRPr="00F230A0" w:rsidRDefault="00BA2686" w:rsidP="00BA2686">
      <w:pPr>
        <w:rPr>
          <w:rFonts w:cstheme="minorHAnsi"/>
          <w:b/>
          <w:sz w:val="24"/>
          <w:szCs w:val="24"/>
        </w:rPr>
      </w:pPr>
      <w:r w:rsidRPr="00F230A0">
        <w:rPr>
          <w:rFonts w:cstheme="minorHAnsi"/>
          <w:b/>
          <w:sz w:val="24"/>
          <w:szCs w:val="24"/>
        </w:rPr>
        <w:t xml:space="preserve">III. </w:t>
      </w:r>
      <w:r w:rsidR="0023798E" w:rsidRPr="00F230A0">
        <w:rPr>
          <w:rFonts w:cstheme="minorHAnsi"/>
          <w:b/>
          <w:sz w:val="24"/>
          <w:szCs w:val="24"/>
        </w:rPr>
        <w:t>TERMINOLOGY</w:t>
      </w:r>
    </w:p>
    <w:p w14:paraId="4548F538" w14:textId="415C2CD0" w:rsidR="0023798E" w:rsidRPr="00C76478" w:rsidRDefault="0023798E" w:rsidP="0023798E">
      <w:pPr>
        <w:rPr>
          <w:rFonts w:cstheme="minorHAnsi"/>
        </w:rPr>
      </w:pPr>
      <w:r w:rsidRPr="00C76478">
        <w:rPr>
          <w:rFonts w:cstheme="minorHAnsi"/>
        </w:rPr>
        <w:t xml:space="preserve">1. </w:t>
      </w:r>
      <w:r w:rsidRPr="00C76478">
        <w:rPr>
          <w:rFonts w:cstheme="minorHAnsi"/>
          <w:b/>
          <w:bCs/>
        </w:rPr>
        <w:t xml:space="preserve">Stranded </w:t>
      </w:r>
      <w:r w:rsidR="00CD4480" w:rsidRPr="00C76478">
        <w:rPr>
          <w:rFonts w:cstheme="minorHAnsi"/>
          <w:b/>
          <w:bCs/>
        </w:rPr>
        <w:t>energy</w:t>
      </w:r>
      <w:r w:rsidR="00CD4480" w:rsidRPr="00C76478">
        <w:rPr>
          <w:rFonts w:cstheme="minorHAnsi"/>
        </w:rPr>
        <w:t>:</w:t>
      </w:r>
      <w:r w:rsidRPr="00C76478">
        <w:rPr>
          <w:rFonts w:cstheme="minorHAnsi"/>
        </w:rPr>
        <w:t xml:space="preserve"> refers to the electrical current (voltage/amperage) that remains inside of a battery even when it’s completely disconnected from everything else. </w:t>
      </w:r>
    </w:p>
    <w:p w14:paraId="41682F59" w14:textId="68BE8F12" w:rsidR="00C76478" w:rsidRDefault="0023798E" w:rsidP="00F34E02">
      <w:pPr>
        <w:spacing w:line="240" w:lineRule="auto"/>
        <w:rPr>
          <w:rFonts w:cstheme="minorHAnsi"/>
        </w:rPr>
      </w:pPr>
      <w:r w:rsidRPr="00C76478">
        <w:rPr>
          <w:rFonts w:cstheme="minorHAnsi"/>
        </w:rPr>
        <w:t xml:space="preserve">2. </w:t>
      </w:r>
      <w:r w:rsidRPr="00C76478">
        <w:rPr>
          <w:rFonts w:cstheme="minorHAnsi"/>
          <w:b/>
          <w:bCs/>
        </w:rPr>
        <w:t>Thermal runaway</w:t>
      </w:r>
      <w:r w:rsidR="00324CD6">
        <w:rPr>
          <w:rFonts w:cstheme="minorHAnsi"/>
          <w:b/>
          <w:bCs/>
        </w:rPr>
        <w:t>:</w:t>
      </w:r>
      <w:r w:rsidRPr="00C76478">
        <w:rPr>
          <w:rFonts w:cstheme="minorHAnsi"/>
        </w:rPr>
        <w:t xml:space="preserve"> </w:t>
      </w:r>
      <w:r w:rsidR="00F34E02" w:rsidRPr="00C76478">
        <w:rPr>
          <w:rFonts w:cstheme="minorHAnsi"/>
        </w:rPr>
        <w:t>When the stable state of batteries/cells rapidly fails due to increased</w:t>
      </w:r>
      <w:r w:rsidR="00C76478">
        <w:rPr>
          <w:rFonts w:cstheme="minorHAnsi"/>
        </w:rPr>
        <w:t xml:space="preserve"> </w:t>
      </w:r>
      <w:r w:rsidR="00F34E02" w:rsidRPr="00C76478">
        <w:rPr>
          <w:rFonts w:cstheme="minorHAnsi"/>
        </w:rPr>
        <w:t>heat from charging or external conditions such as fire, the cell transitions from a stable</w:t>
      </w:r>
      <w:r w:rsidR="00C76478">
        <w:rPr>
          <w:rFonts w:cstheme="minorHAnsi"/>
        </w:rPr>
        <w:t xml:space="preserve"> </w:t>
      </w:r>
      <w:r w:rsidR="00F34E02" w:rsidRPr="00C76478">
        <w:rPr>
          <w:rFonts w:cstheme="minorHAnsi"/>
        </w:rPr>
        <w:t xml:space="preserve">state to an unstable state and then to catastrophic failure of the cell. </w:t>
      </w:r>
    </w:p>
    <w:p w14:paraId="27E0B779" w14:textId="3FE7F845" w:rsidR="0023798E" w:rsidRPr="00C76478" w:rsidRDefault="00F34E02" w:rsidP="00C76478">
      <w:pPr>
        <w:spacing w:line="240" w:lineRule="auto"/>
        <w:rPr>
          <w:rFonts w:cstheme="minorHAnsi"/>
        </w:rPr>
      </w:pPr>
      <w:r w:rsidRPr="00C76478">
        <w:rPr>
          <w:rFonts w:cstheme="minorHAnsi"/>
        </w:rPr>
        <w:t xml:space="preserve">Once </w:t>
      </w:r>
      <w:r w:rsidR="00C76478" w:rsidRPr="00C76478">
        <w:rPr>
          <w:rFonts w:cstheme="minorHAnsi"/>
        </w:rPr>
        <w:t>thermal runaway</w:t>
      </w:r>
      <w:r w:rsidRPr="00C76478">
        <w:rPr>
          <w:rFonts w:cstheme="minorHAnsi"/>
        </w:rPr>
        <w:t xml:space="preserve"> begins it will propagate (spread, domino effect) to the adjacent battery cells.</w:t>
      </w:r>
      <w:r w:rsidR="00C76478">
        <w:rPr>
          <w:rFonts w:cstheme="minorHAnsi"/>
        </w:rPr>
        <w:t xml:space="preserve"> </w:t>
      </w:r>
      <w:r w:rsidRPr="00C76478">
        <w:rPr>
          <w:rFonts w:cstheme="minorHAnsi"/>
        </w:rPr>
        <w:t>It may only take seconds for this dangerous event to take place. Usually</w:t>
      </w:r>
      <w:r w:rsidR="009378CD">
        <w:rPr>
          <w:rFonts w:cstheme="minorHAnsi"/>
        </w:rPr>
        <w:t>,</w:t>
      </w:r>
      <w:r w:rsidRPr="00C76478">
        <w:rPr>
          <w:rFonts w:cstheme="minorHAnsi"/>
        </w:rPr>
        <w:t xml:space="preserve"> there is a “pop” or rupture sound heard proceeding </w:t>
      </w:r>
      <w:r w:rsidR="00324CD6">
        <w:rPr>
          <w:rFonts w:cstheme="minorHAnsi"/>
        </w:rPr>
        <w:t>t</w:t>
      </w:r>
      <w:r w:rsidRPr="00C76478">
        <w:rPr>
          <w:rFonts w:cstheme="minorHAnsi"/>
        </w:rPr>
        <w:t xml:space="preserve">hermal </w:t>
      </w:r>
      <w:r w:rsidR="00C76478" w:rsidRPr="00C76478">
        <w:rPr>
          <w:rFonts w:cstheme="minorHAnsi"/>
        </w:rPr>
        <w:t>Runaway with</w:t>
      </w:r>
      <w:r w:rsidRPr="00C76478">
        <w:rPr>
          <w:rFonts w:cstheme="minorHAnsi"/>
        </w:rPr>
        <w:t xml:space="preserve"> pressurized white smoke (</w:t>
      </w:r>
      <w:r w:rsidR="009378CD">
        <w:rPr>
          <w:rFonts w:cstheme="minorHAnsi"/>
        </w:rPr>
        <w:t>flammable/toxic</w:t>
      </w:r>
      <w:r w:rsidRPr="00C76478">
        <w:rPr>
          <w:rFonts w:cstheme="minorHAnsi"/>
        </w:rPr>
        <w:t xml:space="preserve"> gases) venting moments </w:t>
      </w:r>
      <w:r w:rsidR="009378CD">
        <w:rPr>
          <w:rFonts w:cstheme="minorHAnsi"/>
        </w:rPr>
        <w:t>before</w:t>
      </w:r>
      <w:r w:rsidR="00C76478">
        <w:rPr>
          <w:rFonts w:cstheme="minorHAnsi"/>
        </w:rPr>
        <w:t xml:space="preserve"> </w:t>
      </w:r>
      <w:r w:rsidRPr="00C76478">
        <w:rPr>
          <w:rFonts w:cstheme="minorHAnsi"/>
        </w:rPr>
        <w:t>ignition.</w:t>
      </w:r>
    </w:p>
    <w:p w14:paraId="02CE2060" w14:textId="3EC45A9F" w:rsidR="0023798E" w:rsidRPr="00C76478" w:rsidRDefault="0023798E" w:rsidP="00BA2686">
      <w:pPr>
        <w:rPr>
          <w:rFonts w:cstheme="minorHAnsi"/>
        </w:rPr>
      </w:pPr>
      <w:r w:rsidRPr="00C76478">
        <w:rPr>
          <w:rFonts w:cstheme="minorHAnsi"/>
        </w:rPr>
        <w:t xml:space="preserve">3. </w:t>
      </w:r>
      <w:r w:rsidRPr="00C76478">
        <w:rPr>
          <w:rFonts w:cstheme="minorHAnsi"/>
          <w:b/>
          <w:bCs/>
        </w:rPr>
        <w:t>Off-gassing</w:t>
      </w:r>
      <w:r w:rsidRPr="00C76478">
        <w:rPr>
          <w:rFonts w:cstheme="minorHAnsi"/>
        </w:rPr>
        <w:t xml:space="preserve"> usually occurs during thermal runaway and involves the production of smoke, usually grey or white in color, that issues from the battery. </w:t>
      </w:r>
      <w:r w:rsidR="00F34E02" w:rsidRPr="00C76478">
        <w:rPr>
          <w:rFonts w:cstheme="minorHAnsi"/>
        </w:rPr>
        <w:t xml:space="preserve"> Toxic gases from lithium-ion battery fires include high levels of</w:t>
      </w:r>
      <w:r w:rsidR="006D2E4C" w:rsidRPr="00C76478">
        <w:rPr>
          <w:rFonts w:cstheme="minorHAnsi"/>
        </w:rPr>
        <w:t xml:space="preserve"> </w:t>
      </w:r>
      <w:r w:rsidR="00324CD6">
        <w:rPr>
          <w:rFonts w:cstheme="minorHAnsi"/>
        </w:rPr>
        <w:t>h</w:t>
      </w:r>
      <w:r w:rsidR="006D2E4C" w:rsidRPr="00C76478">
        <w:rPr>
          <w:rFonts w:cstheme="minorHAnsi"/>
        </w:rPr>
        <w:t>ydrogen,</w:t>
      </w:r>
      <w:r w:rsidR="00F34E02" w:rsidRPr="00C76478">
        <w:rPr>
          <w:rFonts w:cstheme="minorHAnsi"/>
        </w:rPr>
        <w:t xml:space="preserve"> </w:t>
      </w:r>
      <w:r w:rsidR="00324CD6">
        <w:rPr>
          <w:rFonts w:cstheme="minorHAnsi"/>
        </w:rPr>
        <w:t>h</w:t>
      </w:r>
      <w:r w:rsidR="00F34E02" w:rsidRPr="00C76478">
        <w:rPr>
          <w:rFonts w:cstheme="minorHAnsi"/>
        </w:rPr>
        <w:t xml:space="preserve">ydrogen fluoride, </w:t>
      </w:r>
      <w:r w:rsidR="00F34E02" w:rsidRPr="00C76478">
        <w:rPr>
          <w:rFonts w:cstheme="minorHAnsi"/>
          <w:color w:val="222222"/>
          <w:shd w:val="clear" w:color="auto" w:fill="FFFFFF"/>
        </w:rPr>
        <w:t>hydrofluoric acid</w:t>
      </w:r>
      <w:r w:rsidR="009378CD">
        <w:rPr>
          <w:rFonts w:cstheme="minorHAnsi"/>
          <w:color w:val="222222"/>
          <w:shd w:val="clear" w:color="auto" w:fill="FFFFFF"/>
        </w:rPr>
        <w:t>,</w:t>
      </w:r>
      <w:r w:rsidR="00F34E02" w:rsidRPr="00C76478">
        <w:rPr>
          <w:rFonts w:cstheme="minorHAnsi"/>
          <w:color w:val="222222"/>
          <w:shd w:val="clear" w:color="auto" w:fill="FFFFFF"/>
        </w:rPr>
        <w:t xml:space="preserve"> and other hazardous </w:t>
      </w:r>
      <w:r w:rsidR="00C76478" w:rsidRPr="00C76478">
        <w:rPr>
          <w:rFonts w:cstheme="minorHAnsi"/>
          <w:color w:val="222222"/>
          <w:shd w:val="clear" w:color="auto" w:fill="FFFFFF"/>
        </w:rPr>
        <w:t>gases.</w:t>
      </w:r>
    </w:p>
    <w:p w14:paraId="3C221B8F" w14:textId="77777777" w:rsidR="0023798E" w:rsidRPr="00C76478" w:rsidRDefault="0023798E" w:rsidP="00BA2686">
      <w:pPr>
        <w:rPr>
          <w:rFonts w:cstheme="minorHAnsi"/>
        </w:rPr>
      </w:pPr>
      <w:r w:rsidRPr="00C76478">
        <w:rPr>
          <w:rFonts w:cstheme="minorHAnsi"/>
        </w:rPr>
        <w:t xml:space="preserve">4. </w:t>
      </w:r>
      <w:r w:rsidRPr="00C76478">
        <w:rPr>
          <w:rFonts w:cstheme="minorHAnsi"/>
          <w:b/>
          <w:bCs/>
        </w:rPr>
        <w:t>Battery electric vehicles (BEVs)</w:t>
      </w:r>
      <w:r w:rsidRPr="00C76478">
        <w:rPr>
          <w:rFonts w:cstheme="minorHAnsi"/>
        </w:rPr>
        <w:t xml:space="preserve"> – Vehicles consisting of a fully electric powertrain that is powered solely by an electric motor fueled by rechargeable batteries. Battery cells are typically located in the low points of the vehicle, such as the floorboard and truck areas. </w:t>
      </w:r>
    </w:p>
    <w:p w14:paraId="14B44E04" w14:textId="77777777" w:rsidR="0023798E" w:rsidRPr="00C76478" w:rsidRDefault="0023798E" w:rsidP="00BA2686">
      <w:pPr>
        <w:rPr>
          <w:rFonts w:cstheme="minorHAnsi"/>
        </w:rPr>
      </w:pPr>
      <w:r w:rsidRPr="00C76478">
        <w:rPr>
          <w:rFonts w:cstheme="minorHAnsi"/>
        </w:rPr>
        <w:t>5</w:t>
      </w:r>
      <w:r w:rsidRPr="00C76478">
        <w:rPr>
          <w:rFonts w:cstheme="minorHAnsi"/>
          <w:b/>
          <w:bCs/>
        </w:rPr>
        <w:t>. Cut loops</w:t>
      </w:r>
      <w:r w:rsidRPr="00C76478">
        <w:rPr>
          <w:rFonts w:cstheme="minorHAnsi"/>
        </w:rPr>
        <w:t xml:space="preserve"> – Low-voltage wire loops that emergency responders can safely cut to disconnect the high-voltage system from the rest of an electric vehicle. Cutting the cut loop will not remove energy from the high-voltage battery. </w:t>
      </w:r>
    </w:p>
    <w:p w14:paraId="1A9675A8" w14:textId="77777777" w:rsidR="00556114" w:rsidRDefault="00556114" w:rsidP="00BA2686">
      <w:pPr>
        <w:rPr>
          <w:rFonts w:cstheme="minorHAnsi"/>
        </w:rPr>
      </w:pPr>
    </w:p>
    <w:p w14:paraId="5680CC67" w14:textId="77777777" w:rsidR="00556114" w:rsidRDefault="00556114" w:rsidP="00BA2686">
      <w:pPr>
        <w:rPr>
          <w:rFonts w:cstheme="minorHAnsi"/>
        </w:rPr>
      </w:pPr>
    </w:p>
    <w:p w14:paraId="2BE8410F" w14:textId="77777777" w:rsidR="00556114" w:rsidRDefault="00556114" w:rsidP="00BA2686">
      <w:pPr>
        <w:rPr>
          <w:rFonts w:cstheme="minorHAnsi"/>
        </w:rPr>
      </w:pPr>
    </w:p>
    <w:p w14:paraId="7D990668" w14:textId="4E4799E8" w:rsidR="0023798E" w:rsidRPr="00C76478" w:rsidRDefault="0023798E" w:rsidP="00BA2686">
      <w:pPr>
        <w:rPr>
          <w:rFonts w:cstheme="minorHAnsi"/>
        </w:rPr>
      </w:pPr>
      <w:r w:rsidRPr="00C76478">
        <w:rPr>
          <w:rFonts w:cstheme="minorHAnsi"/>
        </w:rPr>
        <w:t xml:space="preserve">6. </w:t>
      </w:r>
      <w:r w:rsidRPr="00C76478">
        <w:rPr>
          <w:rFonts w:cstheme="minorHAnsi"/>
          <w:b/>
          <w:bCs/>
        </w:rPr>
        <w:t>Hybrid electric vehicles (HEVs)</w:t>
      </w:r>
      <w:r w:rsidRPr="00C76478">
        <w:rPr>
          <w:rFonts w:cstheme="minorHAnsi"/>
        </w:rPr>
        <w:t xml:space="preserve"> – Vehicles combining an internal combustion engine with an electric motor. These vehicles use the electric motor as a secondary power source powered by a nickel-metal hydride (NiMH) battery that is charged by the internal combustion engine. </w:t>
      </w:r>
      <w:r w:rsidR="00C76478" w:rsidRPr="00C76478">
        <w:rPr>
          <w:rFonts w:cstheme="minorHAnsi"/>
        </w:rPr>
        <w:t>Power</w:t>
      </w:r>
      <w:r w:rsidRPr="00C76478">
        <w:rPr>
          <w:rFonts w:cstheme="minorHAnsi"/>
        </w:rPr>
        <w:t xml:space="preserve"> can also </w:t>
      </w:r>
      <w:r w:rsidR="00C76478" w:rsidRPr="00C76478">
        <w:rPr>
          <w:rFonts w:cstheme="minorHAnsi"/>
        </w:rPr>
        <w:t>be generated</w:t>
      </w:r>
      <w:r w:rsidRPr="00C76478">
        <w:rPr>
          <w:rFonts w:cstheme="minorHAnsi"/>
        </w:rPr>
        <w:t xml:space="preserve"> through the turning of the wheels and brake application. </w:t>
      </w:r>
    </w:p>
    <w:p w14:paraId="4BC5ABD4" w14:textId="769C5FDF" w:rsidR="0023798E" w:rsidRPr="00C76478" w:rsidRDefault="0023798E" w:rsidP="00BA2686">
      <w:pPr>
        <w:rPr>
          <w:rFonts w:cstheme="minorHAnsi"/>
        </w:rPr>
      </w:pPr>
      <w:r w:rsidRPr="00C76478">
        <w:rPr>
          <w:rFonts w:cstheme="minorHAnsi"/>
        </w:rPr>
        <w:t>7</w:t>
      </w:r>
      <w:r w:rsidRPr="00C76478">
        <w:rPr>
          <w:rFonts w:cstheme="minorHAnsi"/>
          <w:b/>
          <w:bCs/>
        </w:rPr>
        <w:t>. Lithium-ion battery</w:t>
      </w:r>
      <w:r w:rsidRPr="00C76478">
        <w:rPr>
          <w:rFonts w:cstheme="minorHAnsi"/>
        </w:rPr>
        <w:t xml:space="preserve"> – Rechargeable batteries consisting of cells containing lithium that produce an electric current by converting chemical energy into electrical energy. They are the preferred energy storage source for BEVs due to their ability to store large amounts of energy in a </w:t>
      </w:r>
      <w:r w:rsidR="009378CD">
        <w:rPr>
          <w:rFonts w:cstheme="minorHAnsi"/>
        </w:rPr>
        <w:t>small-sized</w:t>
      </w:r>
      <w:r w:rsidRPr="00C76478">
        <w:rPr>
          <w:rFonts w:cstheme="minorHAnsi"/>
        </w:rPr>
        <w:t xml:space="preserve"> vessel and retain and discharge high amounts of power</w:t>
      </w:r>
    </w:p>
    <w:p w14:paraId="12E7F5D7" w14:textId="67CEE8E8" w:rsidR="0023798E" w:rsidRPr="00C76478" w:rsidRDefault="0023798E" w:rsidP="00BA2686">
      <w:pPr>
        <w:rPr>
          <w:rFonts w:cstheme="minorHAnsi"/>
        </w:rPr>
      </w:pPr>
    </w:p>
    <w:p w14:paraId="07CA0824" w14:textId="0088A2C2" w:rsidR="0023798E" w:rsidRPr="00F230A0" w:rsidRDefault="009378CD" w:rsidP="00BA2686">
      <w:pPr>
        <w:rPr>
          <w:rFonts w:cstheme="minorHAnsi"/>
          <w:b/>
          <w:sz w:val="24"/>
          <w:szCs w:val="24"/>
        </w:rPr>
      </w:pPr>
      <w:r>
        <w:rPr>
          <w:rFonts w:cstheme="minorHAnsi"/>
          <w:b/>
          <w:sz w:val="24"/>
          <w:szCs w:val="24"/>
        </w:rPr>
        <w:t>IV</w:t>
      </w:r>
      <w:r w:rsidR="0023798E" w:rsidRPr="00F230A0">
        <w:rPr>
          <w:rFonts w:cstheme="minorHAnsi"/>
          <w:b/>
          <w:sz w:val="24"/>
          <w:szCs w:val="24"/>
        </w:rPr>
        <w:t>. PROCEDURES</w:t>
      </w:r>
    </w:p>
    <w:p w14:paraId="6DA0173F" w14:textId="5ED2B622" w:rsidR="0023798E" w:rsidRPr="00C76478" w:rsidRDefault="0023798E" w:rsidP="00BA2686">
      <w:pPr>
        <w:rPr>
          <w:rFonts w:cstheme="minorHAnsi"/>
        </w:rPr>
      </w:pPr>
      <w:r w:rsidRPr="00324CD6">
        <w:rPr>
          <w:rFonts w:cstheme="minorHAnsi"/>
          <w:b/>
          <w:bCs/>
        </w:rPr>
        <w:t>Operations</w:t>
      </w:r>
      <w:r w:rsidRPr="00C76478">
        <w:rPr>
          <w:rFonts w:cstheme="minorHAnsi"/>
        </w:rPr>
        <w:t xml:space="preserve"> – the minimum level of protection for firefighters shall be full </w:t>
      </w:r>
      <w:r w:rsidR="00C76478" w:rsidRPr="00C76478">
        <w:rPr>
          <w:rFonts w:cstheme="minorHAnsi"/>
        </w:rPr>
        <w:t>protective</w:t>
      </w:r>
      <w:r w:rsidRPr="00C76478">
        <w:rPr>
          <w:rFonts w:cstheme="minorHAnsi"/>
        </w:rPr>
        <w:t xml:space="preserve"> clothing, </w:t>
      </w:r>
      <w:r w:rsidR="009378CD">
        <w:rPr>
          <w:rFonts w:cstheme="minorHAnsi"/>
        </w:rPr>
        <w:t xml:space="preserve">and </w:t>
      </w:r>
      <w:r w:rsidRPr="00C76478">
        <w:rPr>
          <w:rFonts w:cstheme="minorHAnsi"/>
        </w:rPr>
        <w:t xml:space="preserve">SCBA on-air. Members should be prepared for rapid fire intensification, deflagration, explosions, flame jetting up to 10ft away, rapid </w:t>
      </w:r>
      <w:r w:rsidR="00324CD6">
        <w:rPr>
          <w:rFonts w:cstheme="minorHAnsi"/>
        </w:rPr>
        <w:t>heat release rate</w:t>
      </w:r>
      <w:r w:rsidRPr="00C76478">
        <w:rPr>
          <w:rFonts w:cstheme="minorHAnsi"/>
        </w:rPr>
        <w:t xml:space="preserve"> increase, material ejection</w:t>
      </w:r>
      <w:r w:rsidR="00324CD6">
        <w:rPr>
          <w:rFonts w:cstheme="minorHAnsi"/>
        </w:rPr>
        <w:t xml:space="preserve">, </w:t>
      </w:r>
      <w:r w:rsidRPr="00C76478">
        <w:rPr>
          <w:rFonts w:cstheme="minorHAnsi"/>
        </w:rPr>
        <w:t>reignition</w:t>
      </w:r>
      <w:r w:rsidR="009378CD">
        <w:rPr>
          <w:rFonts w:cstheme="minorHAnsi"/>
        </w:rPr>
        <w:t>,</w:t>
      </w:r>
      <w:r w:rsidRPr="00C76478">
        <w:rPr>
          <w:rFonts w:cstheme="minorHAnsi"/>
        </w:rPr>
        <w:t xml:space="preserve"> and off</w:t>
      </w:r>
      <w:r w:rsidR="00324CD6">
        <w:rPr>
          <w:rFonts w:cstheme="minorHAnsi"/>
        </w:rPr>
        <w:t>-</w:t>
      </w:r>
      <w:r w:rsidR="00324CD6" w:rsidRPr="00C76478">
        <w:rPr>
          <w:rFonts w:cstheme="minorHAnsi"/>
        </w:rPr>
        <w:t>gassing.</w:t>
      </w:r>
    </w:p>
    <w:p w14:paraId="3FD5B339" w14:textId="739D168F" w:rsidR="0023798E" w:rsidRPr="00C76478" w:rsidRDefault="0023798E" w:rsidP="00BA2686">
      <w:pPr>
        <w:rPr>
          <w:rFonts w:cstheme="minorHAnsi"/>
        </w:rPr>
      </w:pPr>
      <w:r w:rsidRPr="00324CD6">
        <w:rPr>
          <w:rFonts w:cstheme="minorHAnsi"/>
          <w:b/>
          <w:bCs/>
        </w:rPr>
        <w:t>Apparatus</w:t>
      </w:r>
      <w:r w:rsidRPr="00C76478">
        <w:rPr>
          <w:rFonts w:cstheme="minorHAnsi"/>
        </w:rPr>
        <w:t xml:space="preserve"> – Should be placed upwind of </w:t>
      </w:r>
      <w:r w:rsidR="009378CD">
        <w:rPr>
          <w:rFonts w:cstheme="minorHAnsi"/>
        </w:rPr>
        <w:t xml:space="preserve">the </w:t>
      </w:r>
      <w:r w:rsidRPr="00C76478">
        <w:rPr>
          <w:rFonts w:cstheme="minorHAnsi"/>
        </w:rPr>
        <w:t xml:space="preserve">incident with consideration of using the apparatus as a </w:t>
      </w:r>
      <w:r w:rsidR="00C76478" w:rsidRPr="00C76478">
        <w:rPr>
          <w:rFonts w:cstheme="minorHAnsi"/>
        </w:rPr>
        <w:t>barrier</w:t>
      </w:r>
      <w:r w:rsidRPr="00C76478">
        <w:rPr>
          <w:rFonts w:cstheme="minorHAnsi"/>
        </w:rPr>
        <w:t xml:space="preserve">. Placing the apparatus upwind will protect those working in the warm zone from possible </w:t>
      </w:r>
      <w:r w:rsidR="00864163" w:rsidRPr="00C76478">
        <w:rPr>
          <w:rFonts w:cstheme="minorHAnsi"/>
        </w:rPr>
        <w:t xml:space="preserve">inhalation of the toxic products of </w:t>
      </w:r>
      <w:r w:rsidR="005C7226" w:rsidRPr="00C76478">
        <w:rPr>
          <w:rFonts w:cstheme="minorHAnsi"/>
        </w:rPr>
        <w:t>outgassing</w:t>
      </w:r>
      <w:r w:rsidR="00864163" w:rsidRPr="00C76478">
        <w:rPr>
          <w:rFonts w:cstheme="minorHAnsi"/>
        </w:rPr>
        <w:t xml:space="preserve">. </w:t>
      </w:r>
      <w:r w:rsidR="009C3F41" w:rsidRPr="00C76478">
        <w:rPr>
          <w:rFonts w:cstheme="minorHAnsi"/>
        </w:rPr>
        <w:t xml:space="preserve">Incidents involving </w:t>
      </w:r>
      <w:r w:rsidR="009378CD">
        <w:rPr>
          <w:rFonts w:cstheme="minorHAnsi"/>
        </w:rPr>
        <w:t>battery-powered</w:t>
      </w:r>
      <w:r w:rsidR="009C3F41" w:rsidRPr="00C76478">
        <w:rPr>
          <w:rFonts w:cstheme="minorHAnsi"/>
        </w:rPr>
        <w:t xml:space="preserve"> vehicles will typically be an </w:t>
      </w:r>
      <w:r w:rsidR="005C7226" w:rsidRPr="00C76478">
        <w:rPr>
          <w:rFonts w:cstheme="minorHAnsi"/>
        </w:rPr>
        <w:t>extended operation</w:t>
      </w:r>
      <w:r w:rsidR="009C3F41" w:rsidRPr="00C76478">
        <w:rPr>
          <w:rFonts w:cstheme="minorHAnsi"/>
        </w:rPr>
        <w:t>.</w:t>
      </w:r>
    </w:p>
    <w:p w14:paraId="4C10E5A8" w14:textId="5CC7A56A" w:rsidR="00864163" w:rsidRPr="00324CD6" w:rsidRDefault="00864163" w:rsidP="00324CD6">
      <w:pPr>
        <w:rPr>
          <w:rFonts w:cstheme="minorHAnsi"/>
        </w:rPr>
      </w:pPr>
      <w:r w:rsidRPr="00324CD6">
        <w:rPr>
          <w:rFonts w:cstheme="minorHAnsi"/>
        </w:rPr>
        <w:t xml:space="preserve">Consideration must be given to additional water supply sources. Lithium-ion battery </w:t>
      </w:r>
      <w:r w:rsidR="009378CD">
        <w:rPr>
          <w:rFonts w:cstheme="minorHAnsi"/>
        </w:rPr>
        <w:t>vehicle</w:t>
      </w:r>
      <w:r w:rsidRPr="00324CD6">
        <w:rPr>
          <w:rFonts w:cstheme="minorHAnsi"/>
        </w:rPr>
        <w:t xml:space="preserve"> fires typically require 5,000 gallons of water and possibly up to tens of thousands of gallons. Establishing a water source early is important along with possibly an additional </w:t>
      </w:r>
      <w:r w:rsidR="003A65C9">
        <w:rPr>
          <w:rFonts w:cstheme="minorHAnsi"/>
        </w:rPr>
        <w:t>suppression apparatus</w:t>
      </w:r>
      <w:r w:rsidRPr="00324CD6">
        <w:rPr>
          <w:rFonts w:cstheme="minorHAnsi"/>
        </w:rPr>
        <w:t>.</w:t>
      </w:r>
    </w:p>
    <w:p w14:paraId="26970417" w14:textId="62F0A5DB" w:rsidR="005C7226" w:rsidRPr="00C76478" w:rsidRDefault="00324CD6" w:rsidP="005C7226">
      <w:pPr>
        <w:rPr>
          <w:rFonts w:cstheme="minorHAnsi"/>
        </w:rPr>
      </w:pPr>
      <w:r>
        <w:rPr>
          <w:rFonts w:cstheme="minorHAnsi"/>
          <w:b/>
          <w:bCs/>
        </w:rPr>
        <w:t>Identify Vehicle</w:t>
      </w:r>
      <w:r>
        <w:rPr>
          <w:rFonts w:cstheme="minorHAnsi"/>
        </w:rPr>
        <w:t>:</w:t>
      </w:r>
      <w:r w:rsidR="005C7226" w:rsidRPr="00C76478">
        <w:rPr>
          <w:rFonts w:cstheme="minorHAnsi"/>
        </w:rPr>
        <w:t xml:space="preserve"> Determine if the vehicle is an electric or hybrid-electric vehicle and if it is, advise</w:t>
      </w:r>
      <w:r w:rsidR="00173FD4">
        <w:rPr>
          <w:rFonts w:cstheme="minorHAnsi"/>
        </w:rPr>
        <w:t xml:space="preserve"> Fire</w:t>
      </w:r>
      <w:r w:rsidR="005C7226" w:rsidRPr="00C76478">
        <w:rPr>
          <w:rFonts w:cstheme="minorHAnsi"/>
        </w:rPr>
        <w:t xml:space="preserve"> </w:t>
      </w:r>
      <w:r w:rsidR="00173FD4">
        <w:rPr>
          <w:rFonts w:cstheme="minorHAnsi"/>
        </w:rPr>
        <w:t>Dispatch</w:t>
      </w:r>
      <w:r>
        <w:rPr>
          <w:rFonts w:cstheme="minorHAnsi"/>
        </w:rPr>
        <w:t xml:space="preserve"> </w:t>
      </w:r>
      <w:r w:rsidR="005C7226" w:rsidRPr="00C76478">
        <w:rPr>
          <w:rFonts w:cstheme="minorHAnsi"/>
        </w:rPr>
        <w:t xml:space="preserve">and all responders that an electric or hybrid-electric vehicle is involved. </w:t>
      </w:r>
      <w:r w:rsidR="006D2E4C" w:rsidRPr="00C76478">
        <w:rPr>
          <w:rFonts w:cstheme="minorHAnsi"/>
        </w:rPr>
        <w:t xml:space="preserve">Look for </w:t>
      </w:r>
      <w:r w:rsidR="00C76478" w:rsidRPr="00C76478">
        <w:rPr>
          <w:rFonts w:cstheme="minorHAnsi"/>
        </w:rPr>
        <w:t>identi</w:t>
      </w:r>
      <w:r>
        <w:rPr>
          <w:rFonts w:cstheme="minorHAnsi"/>
        </w:rPr>
        <w:t>fying</w:t>
      </w:r>
      <w:r w:rsidR="006D2E4C" w:rsidRPr="00C76478">
        <w:rPr>
          <w:rFonts w:cstheme="minorHAnsi"/>
        </w:rPr>
        <w:t xml:space="preserve"> components such as badging, charging ports, labels</w:t>
      </w:r>
      <w:r w:rsidR="009378CD">
        <w:rPr>
          <w:rFonts w:cstheme="minorHAnsi"/>
        </w:rPr>
        <w:t>,</w:t>
      </w:r>
      <w:r w:rsidR="006D2E4C" w:rsidRPr="00C76478">
        <w:rPr>
          <w:rFonts w:cstheme="minorHAnsi"/>
        </w:rPr>
        <w:t xml:space="preserve"> and orange </w:t>
      </w:r>
      <w:r w:rsidR="009378CD">
        <w:rPr>
          <w:rFonts w:cstheme="minorHAnsi"/>
        </w:rPr>
        <w:t>high-voltage</w:t>
      </w:r>
      <w:r w:rsidR="006D2E4C" w:rsidRPr="00C76478">
        <w:rPr>
          <w:rFonts w:cstheme="minorHAnsi"/>
        </w:rPr>
        <w:t xml:space="preserve"> components. </w:t>
      </w:r>
      <w:r w:rsidR="005C7226" w:rsidRPr="00C76478">
        <w:rPr>
          <w:rFonts w:cstheme="minorHAnsi"/>
        </w:rPr>
        <w:t>If an electric vehicle is involved, seek information from the emergency response guide (ERG) from the NFPA</w:t>
      </w:r>
      <w:r w:rsidR="006D2E4C" w:rsidRPr="00C76478">
        <w:rPr>
          <w:rFonts w:cstheme="minorHAnsi"/>
        </w:rPr>
        <w:t>, Energy Security Agency (ESA 1-855-ESA-SAFE)</w:t>
      </w:r>
      <w:r w:rsidR="009378CD">
        <w:rPr>
          <w:rFonts w:cstheme="minorHAnsi"/>
        </w:rPr>
        <w:t>,</w:t>
      </w:r>
      <w:r w:rsidR="006D2E4C" w:rsidRPr="00C76478">
        <w:rPr>
          <w:rFonts w:cstheme="minorHAnsi"/>
        </w:rPr>
        <w:t xml:space="preserve"> or other resources</w:t>
      </w:r>
      <w:r w:rsidR="005C7226" w:rsidRPr="00C76478">
        <w:rPr>
          <w:rFonts w:cstheme="minorHAnsi"/>
        </w:rPr>
        <w:t>.</w:t>
      </w:r>
    </w:p>
    <w:p w14:paraId="4C8AF7CF" w14:textId="282DCD72" w:rsidR="005C7226" w:rsidRPr="00C76478" w:rsidRDefault="00324CD6" w:rsidP="005C7226">
      <w:pPr>
        <w:rPr>
          <w:rFonts w:cstheme="minorHAnsi"/>
        </w:rPr>
      </w:pPr>
      <w:r>
        <w:rPr>
          <w:rFonts w:cstheme="minorHAnsi"/>
          <w:b/>
          <w:bCs/>
        </w:rPr>
        <w:t>Immobilize Vehicle:</w:t>
      </w:r>
      <w:r w:rsidR="005C7226" w:rsidRPr="00C76478">
        <w:rPr>
          <w:rFonts w:cstheme="minorHAnsi"/>
        </w:rPr>
        <w:t xml:space="preserve"> Always approach </w:t>
      </w:r>
      <w:r w:rsidRPr="00C76478">
        <w:rPr>
          <w:rFonts w:cstheme="minorHAnsi"/>
        </w:rPr>
        <w:t>vehicles</w:t>
      </w:r>
      <w:r w:rsidR="005C7226" w:rsidRPr="00C76478">
        <w:rPr>
          <w:rFonts w:cstheme="minorHAnsi"/>
        </w:rPr>
        <w:t xml:space="preserve"> from the sides to stay out of potential travel </w:t>
      </w:r>
      <w:r w:rsidR="009378CD">
        <w:rPr>
          <w:rFonts w:cstheme="minorHAnsi"/>
        </w:rPr>
        <w:t>paths</w:t>
      </w:r>
      <w:r w:rsidR="005C7226" w:rsidRPr="00C76478">
        <w:rPr>
          <w:rFonts w:cstheme="minorHAnsi"/>
        </w:rPr>
        <w:t xml:space="preserve">. It may be difficult to determine if the vehicle is running due to </w:t>
      </w:r>
      <w:r w:rsidR="009378CD">
        <w:rPr>
          <w:rFonts w:cstheme="minorHAnsi"/>
        </w:rPr>
        <w:t xml:space="preserve">a </w:t>
      </w:r>
      <w:r w:rsidR="005C7226" w:rsidRPr="00C76478">
        <w:rPr>
          <w:rFonts w:cstheme="minorHAnsi"/>
        </w:rPr>
        <w:t xml:space="preserve">lack of engine noise. </w:t>
      </w:r>
      <w:r w:rsidR="006D2E4C" w:rsidRPr="00C76478">
        <w:rPr>
          <w:rFonts w:cstheme="minorHAnsi"/>
        </w:rPr>
        <w:t xml:space="preserve"> </w:t>
      </w:r>
      <w:r w:rsidR="005C7226" w:rsidRPr="00C76478">
        <w:rPr>
          <w:rFonts w:cstheme="minorHAnsi"/>
        </w:rPr>
        <w:t>If possible, chock the tires, place the vehicle into Park, and set the parking brake. EV Vehicles have more torque than a common vehicle, chocking tires may not fully immobilize the vehicle.</w:t>
      </w:r>
    </w:p>
    <w:p w14:paraId="7FDC0584" w14:textId="6A0756F0" w:rsidR="005C7226" w:rsidRPr="00C76478" w:rsidRDefault="00324CD6" w:rsidP="005C7226">
      <w:pPr>
        <w:rPr>
          <w:rFonts w:cstheme="minorHAnsi"/>
        </w:rPr>
      </w:pPr>
      <w:r>
        <w:rPr>
          <w:rFonts w:cstheme="minorHAnsi"/>
          <w:b/>
          <w:bCs/>
        </w:rPr>
        <w:t>Disable Vehicle:</w:t>
      </w:r>
      <w:r w:rsidR="005C7226" w:rsidRPr="00C76478">
        <w:rPr>
          <w:rFonts w:cstheme="minorHAnsi"/>
        </w:rPr>
        <w:t xml:space="preserve"> Turn off the vehicle, move vehicle keys</w:t>
      </w:r>
      <w:r w:rsidR="00173FD4">
        <w:rPr>
          <w:rFonts w:cstheme="minorHAnsi"/>
        </w:rPr>
        <w:t xml:space="preserve">/ FOBs or any device that has starting </w:t>
      </w:r>
      <w:r w:rsidR="005C40FF">
        <w:rPr>
          <w:rFonts w:cstheme="minorHAnsi"/>
        </w:rPr>
        <w:t>application</w:t>
      </w:r>
      <w:r w:rsidR="00173FD4">
        <w:rPr>
          <w:rFonts w:cstheme="minorHAnsi"/>
        </w:rPr>
        <w:t xml:space="preserve"> for </w:t>
      </w:r>
      <w:r w:rsidR="00C366AC">
        <w:rPr>
          <w:rFonts w:cstheme="minorHAnsi"/>
        </w:rPr>
        <w:t xml:space="preserve">the </w:t>
      </w:r>
      <w:r w:rsidR="00173FD4">
        <w:rPr>
          <w:rFonts w:cstheme="minorHAnsi"/>
        </w:rPr>
        <w:t>vehicle,</w:t>
      </w:r>
      <w:r w:rsidR="005C7226" w:rsidRPr="00C76478">
        <w:rPr>
          <w:rFonts w:cstheme="minorHAnsi"/>
        </w:rPr>
        <w:t xml:space="preserve"> at least</w:t>
      </w:r>
      <w:r w:rsidR="00173FD4">
        <w:rPr>
          <w:rFonts w:cstheme="minorHAnsi"/>
        </w:rPr>
        <w:t xml:space="preserve"> 25</w:t>
      </w:r>
      <w:r w:rsidR="005C7226" w:rsidRPr="00C76478">
        <w:rPr>
          <w:rFonts w:cstheme="minorHAnsi"/>
        </w:rPr>
        <w:t xml:space="preserve"> feet away from the vehicle if it is safe to do so. If </w:t>
      </w:r>
      <w:r w:rsidR="005C40FF" w:rsidRPr="005C40FF">
        <w:rPr>
          <w:rFonts w:cstheme="minorHAnsi"/>
          <w:b/>
        </w:rPr>
        <w:t>necessary</w:t>
      </w:r>
      <w:r w:rsidR="005C7226" w:rsidRPr="00C76478">
        <w:rPr>
          <w:rFonts w:cstheme="minorHAnsi"/>
        </w:rPr>
        <w:t xml:space="preserve">, disconnect the vehicle’s 12-volt battery. CAUTION: Safety restraints, </w:t>
      </w:r>
      <w:r w:rsidR="009378CD">
        <w:rPr>
          <w:rFonts w:cstheme="minorHAnsi"/>
        </w:rPr>
        <w:t>airbags</w:t>
      </w:r>
      <w:r w:rsidR="00243872">
        <w:rPr>
          <w:rFonts w:cstheme="minorHAnsi"/>
        </w:rPr>
        <w:t>,</w:t>
      </w:r>
      <w:r w:rsidR="005C7226" w:rsidRPr="00C76478">
        <w:rPr>
          <w:rFonts w:cstheme="minorHAnsi"/>
        </w:rPr>
        <w:t xml:space="preserve"> and other safety systems may be active for up to five minutes after disconnecting the 12-volt battery. If extrication is needed, disconnect the </w:t>
      </w:r>
      <w:r>
        <w:rPr>
          <w:rFonts w:cstheme="minorHAnsi"/>
        </w:rPr>
        <w:t>first responder</w:t>
      </w:r>
      <w:r w:rsidR="005C7226" w:rsidRPr="00C76478">
        <w:rPr>
          <w:rFonts w:cstheme="minorHAnsi"/>
        </w:rPr>
        <w:t xml:space="preserve"> </w:t>
      </w:r>
      <w:r>
        <w:rPr>
          <w:rFonts w:cstheme="minorHAnsi"/>
        </w:rPr>
        <w:t xml:space="preserve">cut </w:t>
      </w:r>
      <w:r w:rsidR="006D2E4C" w:rsidRPr="00C76478">
        <w:rPr>
          <w:rFonts w:cstheme="minorHAnsi"/>
        </w:rPr>
        <w:t>loop</w:t>
      </w:r>
      <w:r w:rsidR="0081046B">
        <w:rPr>
          <w:rFonts w:cstheme="minorHAnsi"/>
        </w:rPr>
        <w:t xml:space="preserve"> </w:t>
      </w:r>
      <w:r w:rsidR="0081046B">
        <w:rPr>
          <w:rFonts w:cstheme="minorHAnsi"/>
          <w:b/>
        </w:rPr>
        <w:t>(</w:t>
      </w:r>
      <w:r w:rsidR="0081046B" w:rsidRPr="0081046B">
        <w:rPr>
          <w:rFonts w:cstheme="minorHAnsi"/>
          <w:b/>
        </w:rPr>
        <w:t xml:space="preserve">if batteries are not damaged </w:t>
      </w:r>
      <w:r w:rsidR="00B64509">
        <w:rPr>
          <w:rFonts w:cstheme="minorHAnsi"/>
          <w:b/>
        </w:rPr>
        <w:t>12-volt</w:t>
      </w:r>
      <w:r w:rsidR="0081046B" w:rsidRPr="0081046B">
        <w:rPr>
          <w:rFonts w:cstheme="minorHAnsi"/>
          <w:b/>
        </w:rPr>
        <w:t xml:space="preserve"> system run</w:t>
      </w:r>
      <w:r w:rsidR="00B66167">
        <w:rPr>
          <w:rFonts w:cstheme="minorHAnsi"/>
          <w:b/>
        </w:rPr>
        <w:t>s</w:t>
      </w:r>
      <w:r w:rsidR="0081046B">
        <w:rPr>
          <w:rFonts w:cstheme="minorHAnsi"/>
          <w:b/>
        </w:rPr>
        <w:t xml:space="preserve"> </w:t>
      </w:r>
      <w:r w:rsidR="009378CD">
        <w:rPr>
          <w:rFonts w:cstheme="minorHAnsi"/>
          <w:b/>
        </w:rPr>
        <w:t xml:space="preserve">a </w:t>
      </w:r>
      <w:r w:rsidR="0081046B">
        <w:rPr>
          <w:rFonts w:cstheme="minorHAnsi"/>
          <w:b/>
        </w:rPr>
        <w:t>high voltage</w:t>
      </w:r>
      <w:r w:rsidR="0081046B" w:rsidRPr="0081046B">
        <w:rPr>
          <w:rFonts w:cstheme="minorHAnsi"/>
          <w:b/>
        </w:rPr>
        <w:t xml:space="preserve"> battery management system</w:t>
      </w:r>
      <w:r w:rsidR="006259F4">
        <w:rPr>
          <w:rFonts w:cstheme="minorHAnsi"/>
          <w:b/>
        </w:rPr>
        <w:t xml:space="preserve"> </w:t>
      </w:r>
      <w:r w:rsidR="00243872">
        <w:rPr>
          <w:rFonts w:cstheme="minorHAnsi"/>
          <w:b/>
        </w:rPr>
        <w:t xml:space="preserve">and </w:t>
      </w:r>
      <w:r w:rsidR="006259F4">
        <w:rPr>
          <w:rFonts w:cstheme="minorHAnsi"/>
          <w:b/>
        </w:rPr>
        <w:t>a</w:t>
      </w:r>
      <w:r w:rsidR="00B66167">
        <w:rPr>
          <w:rFonts w:cstheme="minorHAnsi"/>
          <w:b/>
        </w:rPr>
        <w:t>void cutting to maintain HV batteries monitored and maintained with the system</w:t>
      </w:r>
      <w:r w:rsidR="0081046B">
        <w:rPr>
          <w:rFonts w:cstheme="minorHAnsi"/>
        </w:rPr>
        <w:t>)</w:t>
      </w:r>
      <w:r w:rsidR="006D2E4C" w:rsidRPr="00C76478">
        <w:rPr>
          <w:rFonts w:cstheme="minorHAnsi"/>
        </w:rPr>
        <w:t>.</w:t>
      </w:r>
    </w:p>
    <w:p w14:paraId="7D13769C" w14:textId="77777777" w:rsidR="00556114" w:rsidRDefault="00556114" w:rsidP="00BA2686">
      <w:pPr>
        <w:rPr>
          <w:rFonts w:cstheme="minorHAnsi"/>
          <w:b/>
          <w:bCs/>
        </w:rPr>
      </w:pPr>
    </w:p>
    <w:p w14:paraId="51FD7185" w14:textId="77777777" w:rsidR="00556114" w:rsidRDefault="00556114" w:rsidP="00BA2686">
      <w:pPr>
        <w:rPr>
          <w:rFonts w:cstheme="minorHAnsi"/>
          <w:b/>
          <w:bCs/>
        </w:rPr>
      </w:pPr>
    </w:p>
    <w:p w14:paraId="19A94A17" w14:textId="77777777" w:rsidR="00556114" w:rsidRDefault="00556114" w:rsidP="00BA2686">
      <w:pPr>
        <w:rPr>
          <w:rFonts w:cstheme="minorHAnsi"/>
          <w:b/>
          <w:bCs/>
        </w:rPr>
      </w:pPr>
    </w:p>
    <w:p w14:paraId="4CC1525F" w14:textId="21581807" w:rsidR="009C3F41" w:rsidRPr="00C76478" w:rsidRDefault="00324CD6" w:rsidP="00BA2686">
      <w:pPr>
        <w:rPr>
          <w:rFonts w:cstheme="minorHAnsi"/>
        </w:rPr>
      </w:pPr>
      <w:r>
        <w:rPr>
          <w:rFonts w:cstheme="minorHAnsi"/>
          <w:b/>
          <w:bCs/>
        </w:rPr>
        <w:t>Extrication</w:t>
      </w:r>
      <w:r w:rsidR="005C7226" w:rsidRPr="00C76478">
        <w:rPr>
          <w:rFonts w:cstheme="minorHAnsi"/>
        </w:rPr>
        <w:t xml:space="preserve">: Prior to extrication, firefighters must understand where the </w:t>
      </w:r>
      <w:r w:rsidR="009378CD">
        <w:rPr>
          <w:rFonts w:cstheme="minorHAnsi"/>
        </w:rPr>
        <w:t>high-voltage</w:t>
      </w:r>
      <w:r w:rsidR="005C7226" w:rsidRPr="00C76478">
        <w:rPr>
          <w:rFonts w:cstheme="minorHAnsi"/>
        </w:rPr>
        <w:t xml:space="preserve"> syst</w:t>
      </w:r>
      <w:r w:rsidR="005C40FF">
        <w:rPr>
          <w:rFonts w:cstheme="minorHAnsi"/>
        </w:rPr>
        <w:t xml:space="preserve">em and battery packs are </w:t>
      </w:r>
      <w:r w:rsidR="00147927">
        <w:rPr>
          <w:rFonts w:cstheme="minorHAnsi"/>
        </w:rPr>
        <w:t>located</w:t>
      </w:r>
      <w:r w:rsidR="005C7226" w:rsidRPr="00C76478">
        <w:rPr>
          <w:rFonts w:cstheme="minorHAnsi"/>
        </w:rPr>
        <w:t>. These</w:t>
      </w:r>
      <w:r w:rsidR="005C40FF">
        <w:rPr>
          <w:rFonts w:cstheme="minorHAnsi"/>
        </w:rPr>
        <w:t xml:space="preserve"> </w:t>
      </w:r>
      <w:r w:rsidR="00147927">
        <w:rPr>
          <w:rFonts w:cstheme="minorHAnsi"/>
        </w:rPr>
        <w:t>bright-colored</w:t>
      </w:r>
      <w:r w:rsidR="005C7226" w:rsidRPr="00C76478">
        <w:rPr>
          <w:rFonts w:cstheme="minorHAnsi"/>
        </w:rPr>
        <w:t xml:space="preserve"> wires and</w:t>
      </w:r>
      <w:r w:rsidR="005C40FF">
        <w:rPr>
          <w:rFonts w:cstheme="minorHAnsi"/>
        </w:rPr>
        <w:t xml:space="preserve"> sealed</w:t>
      </w:r>
      <w:r w:rsidR="005C7226" w:rsidRPr="00C76478">
        <w:rPr>
          <w:rFonts w:cstheme="minorHAnsi"/>
        </w:rPr>
        <w:t xml:space="preserve"> packs are not to be touched</w:t>
      </w:r>
      <w:r w:rsidR="005C40FF">
        <w:rPr>
          <w:rFonts w:cstheme="minorHAnsi"/>
        </w:rPr>
        <w:t xml:space="preserve"> or punctured</w:t>
      </w:r>
      <w:r w:rsidR="005C7226" w:rsidRPr="00C76478">
        <w:rPr>
          <w:rFonts w:cstheme="minorHAnsi"/>
        </w:rPr>
        <w:t xml:space="preserve"> and shall be avoided </w:t>
      </w:r>
      <w:r w:rsidR="00152753" w:rsidRPr="00C76478">
        <w:rPr>
          <w:rFonts w:cstheme="minorHAnsi"/>
        </w:rPr>
        <w:t xml:space="preserve">during </w:t>
      </w:r>
      <w:r w:rsidR="00CD4480" w:rsidRPr="00C76478">
        <w:rPr>
          <w:rFonts w:cstheme="minorHAnsi"/>
        </w:rPr>
        <w:t>extrication</w:t>
      </w:r>
      <w:r w:rsidR="00152753" w:rsidRPr="00C76478">
        <w:rPr>
          <w:rFonts w:cstheme="minorHAnsi"/>
        </w:rPr>
        <w:t xml:space="preserve"> operations. These </w:t>
      </w:r>
      <w:r w:rsidR="00147927">
        <w:rPr>
          <w:rFonts w:cstheme="minorHAnsi"/>
        </w:rPr>
        <w:t>high-voltage</w:t>
      </w:r>
      <w:r w:rsidR="00152753" w:rsidRPr="00C76478">
        <w:rPr>
          <w:rFonts w:cstheme="minorHAnsi"/>
        </w:rPr>
        <w:t xml:space="preserve"> areas may affect common tactics and locations of cuts, lifting</w:t>
      </w:r>
      <w:r w:rsidR="00147927">
        <w:rPr>
          <w:rFonts w:cstheme="minorHAnsi"/>
        </w:rPr>
        <w:t>,</w:t>
      </w:r>
      <w:r w:rsidR="00152753" w:rsidRPr="00C76478">
        <w:rPr>
          <w:rFonts w:cstheme="minorHAnsi"/>
        </w:rPr>
        <w:t xml:space="preserve"> and spreading with extrication tools. </w:t>
      </w:r>
      <w:r w:rsidR="00CD4480" w:rsidRPr="00C76478">
        <w:rPr>
          <w:rFonts w:cstheme="minorHAnsi"/>
        </w:rPr>
        <w:t>Refer</w:t>
      </w:r>
      <w:r w:rsidR="005C40FF">
        <w:rPr>
          <w:rFonts w:cstheme="minorHAnsi"/>
        </w:rPr>
        <w:t xml:space="preserve"> </w:t>
      </w:r>
      <w:r w:rsidR="0081046B">
        <w:rPr>
          <w:rFonts w:cstheme="minorHAnsi"/>
        </w:rPr>
        <w:t xml:space="preserve">to </w:t>
      </w:r>
      <w:r w:rsidR="00147927">
        <w:rPr>
          <w:rFonts w:cstheme="minorHAnsi"/>
        </w:rPr>
        <w:t>vehicle-specific</w:t>
      </w:r>
      <w:r w:rsidR="00CD4480" w:rsidRPr="00C76478">
        <w:rPr>
          <w:rFonts w:cstheme="minorHAnsi"/>
        </w:rPr>
        <w:t xml:space="preserve"> ERG for vehicle anatomy. </w:t>
      </w:r>
    </w:p>
    <w:p w14:paraId="251F6735" w14:textId="73CA9A85" w:rsidR="00CD4480" w:rsidRPr="00C76478" w:rsidRDefault="00324CD6" w:rsidP="00BA2686">
      <w:pPr>
        <w:rPr>
          <w:rFonts w:cstheme="minorHAnsi"/>
        </w:rPr>
      </w:pPr>
      <w:r>
        <w:rPr>
          <w:rFonts w:cstheme="minorHAnsi"/>
          <w:b/>
          <w:bCs/>
        </w:rPr>
        <w:t>Hazards</w:t>
      </w:r>
      <w:r w:rsidR="00CD4480" w:rsidRPr="00C76478">
        <w:rPr>
          <w:rFonts w:cstheme="minorHAnsi"/>
        </w:rPr>
        <w:t>: Always assume the high voltage (HV) battery and associated components are energized and fully charged</w:t>
      </w:r>
      <w:r w:rsidR="006D2E4C" w:rsidRPr="00C76478">
        <w:rPr>
          <w:rFonts w:cstheme="minorHAnsi"/>
        </w:rPr>
        <w:t xml:space="preserve">. </w:t>
      </w:r>
      <w:r w:rsidR="006D2E4C" w:rsidRPr="00C76478">
        <w:rPr>
          <w:rFonts w:cstheme="minorHAnsi"/>
          <w:b/>
          <w:bCs/>
        </w:rPr>
        <w:t>DO NOT MAKE C</w:t>
      </w:r>
      <w:r w:rsidR="0081046B">
        <w:rPr>
          <w:rFonts w:cstheme="minorHAnsi"/>
          <w:b/>
          <w:bCs/>
        </w:rPr>
        <w:t xml:space="preserve">ONTACT WITH ANY </w:t>
      </w:r>
      <w:r w:rsidR="00147927">
        <w:rPr>
          <w:rFonts w:cstheme="minorHAnsi"/>
          <w:b/>
          <w:bCs/>
        </w:rPr>
        <w:t>HIGH-VOLTAGE</w:t>
      </w:r>
      <w:r w:rsidR="0081046B">
        <w:rPr>
          <w:rFonts w:cstheme="minorHAnsi"/>
          <w:b/>
          <w:bCs/>
        </w:rPr>
        <w:t xml:space="preserve"> COM</w:t>
      </w:r>
      <w:r w:rsidR="006D2E4C" w:rsidRPr="00C76478">
        <w:rPr>
          <w:rFonts w:cstheme="minorHAnsi"/>
          <w:b/>
          <w:bCs/>
        </w:rPr>
        <w:t>PONENTS</w:t>
      </w:r>
      <w:r w:rsidR="00CD4480" w:rsidRPr="00C76478">
        <w:rPr>
          <w:rFonts w:cstheme="minorHAnsi"/>
        </w:rPr>
        <w:t xml:space="preserve">. Exposed electrical components, wires, and HV batteries present potential HV shock hazards. Venting/hissing/sounds, electrolyte bubbling from </w:t>
      </w:r>
      <w:r w:rsidR="00147927">
        <w:rPr>
          <w:rFonts w:cstheme="minorHAnsi"/>
        </w:rPr>
        <w:t xml:space="preserve">the </w:t>
      </w:r>
      <w:r w:rsidR="00CD4480" w:rsidRPr="00C76478">
        <w:rPr>
          <w:rFonts w:cstheme="minorHAnsi"/>
        </w:rPr>
        <w:t>battery, off-gassing HV battery vapors that look like steam, it is not steam, these are signs of an impending runaway that are potentially toxic and flammable. Physical damage to the vehicle or HV battery may result in immediate or delayed release of toxic and/or flammable gases and fire (Hydrogen/ Hydrogen Fluoride, Co</w:t>
      </w:r>
      <w:r w:rsidR="00147927">
        <w:rPr>
          <w:rFonts w:cstheme="minorHAnsi"/>
        </w:rPr>
        <w:t>,</w:t>
      </w:r>
      <w:r w:rsidR="00CD4480" w:rsidRPr="00C76478">
        <w:rPr>
          <w:rFonts w:cstheme="minorHAnsi"/>
        </w:rPr>
        <w:t xml:space="preserve"> and other flammable and explosive gases).</w:t>
      </w:r>
    </w:p>
    <w:p w14:paraId="764A29D4" w14:textId="49CFF441" w:rsidR="00CD4480" w:rsidRPr="006259F4" w:rsidRDefault="00324CD6" w:rsidP="00BA2686">
      <w:pPr>
        <w:rPr>
          <w:rFonts w:cstheme="minorHAnsi"/>
          <w:b/>
        </w:rPr>
      </w:pPr>
      <w:r>
        <w:rPr>
          <w:rFonts w:cstheme="minorHAnsi"/>
          <w:b/>
          <w:bCs/>
        </w:rPr>
        <w:t>Crashes damaging the area of the HV battery</w:t>
      </w:r>
      <w:r w:rsidR="00CD4480" w:rsidRPr="00C76478">
        <w:rPr>
          <w:rFonts w:cstheme="minorHAnsi"/>
        </w:rPr>
        <w:t>: If you detect leaking fluids, sparks, smoke, white smoke, flames, increased temperature, gurgling</w:t>
      </w:r>
      <w:r w:rsidR="00147927">
        <w:rPr>
          <w:rFonts w:cstheme="minorHAnsi"/>
        </w:rPr>
        <w:t>,</w:t>
      </w:r>
      <w:r w:rsidR="00CD4480" w:rsidRPr="00C76478">
        <w:rPr>
          <w:rFonts w:cstheme="minorHAnsi"/>
        </w:rPr>
        <w:t xml:space="preserve"> or bubbling sounds from the HV battery compartment, assume there is a battery fire. Inhaling trace amounts of these toxic </w:t>
      </w:r>
      <w:r w:rsidR="00147927">
        <w:rPr>
          <w:rFonts w:cstheme="minorHAnsi"/>
        </w:rPr>
        <w:t>off-gasses</w:t>
      </w:r>
      <w:r w:rsidR="00CD4480" w:rsidRPr="00C76478">
        <w:rPr>
          <w:rFonts w:cstheme="minorHAnsi"/>
        </w:rPr>
        <w:t xml:space="preserve"> can be deadly. Wearing full Personal Protective Equipment (PPE) and Self-Contained Breathing Apparatus (SCBA) is a must. There is a potential for delayed fire with damaged lithium-ion batteries.</w:t>
      </w:r>
      <w:r w:rsidR="008C2CCF" w:rsidRPr="00C76478">
        <w:rPr>
          <w:rFonts w:cstheme="minorHAnsi"/>
        </w:rPr>
        <w:t xml:space="preserve"> Lithium-ion battery packs that have been damaged have been known to have delayed ignition and re-ignition up to days later</w:t>
      </w:r>
      <w:r w:rsidR="006259F4">
        <w:rPr>
          <w:rFonts w:cstheme="minorHAnsi"/>
        </w:rPr>
        <w:t xml:space="preserve">. </w:t>
      </w:r>
      <w:r w:rsidR="0081046B" w:rsidRPr="006259F4">
        <w:rPr>
          <w:rFonts w:cstheme="minorHAnsi"/>
          <w:b/>
          <w:highlight w:val="yellow"/>
        </w:rPr>
        <w:t xml:space="preserve"> If the vehicle is towed make arrangements with </w:t>
      </w:r>
      <w:r w:rsidR="00147927">
        <w:rPr>
          <w:rFonts w:cstheme="minorHAnsi"/>
          <w:b/>
          <w:highlight w:val="yellow"/>
        </w:rPr>
        <w:t xml:space="preserve">the </w:t>
      </w:r>
      <w:r w:rsidR="0081046B" w:rsidRPr="006259F4">
        <w:rPr>
          <w:rFonts w:cstheme="minorHAnsi"/>
          <w:b/>
          <w:highlight w:val="yellow"/>
        </w:rPr>
        <w:t xml:space="preserve">Tow Company to have </w:t>
      </w:r>
      <w:r w:rsidR="00147927">
        <w:rPr>
          <w:rFonts w:cstheme="minorHAnsi"/>
          <w:b/>
          <w:highlight w:val="yellow"/>
        </w:rPr>
        <w:t xml:space="preserve">the </w:t>
      </w:r>
      <w:r w:rsidR="0081046B" w:rsidRPr="006259F4">
        <w:rPr>
          <w:rFonts w:cstheme="minorHAnsi"/>
          <w:b/>
          <w:highlight w:val="yellow"/>
        </w:rPr>
        <w:t xml:space="preserve">vehicle towed on a </w:t>
      </w:r>
      <w:r w:rsidR="00147927">
        <w:rPr>
          <w:rFonts w:cstheme="minorHAnsi"/>
          <w:b/>
          <w:highlight w:val="yellow"/>
        </w:rPr>
        <w:t>flatbed</w:t>
      </w:r>
      <w:r w:rsidR="0081046B" w:rsidRPr="006259F4">
        <w:rPr>
          <w:rFonts w:cstheme="minorHAnsi"/>
          <w:b/>
          <w:highlight w:val="yellow"/>
        </w:rPr>
        <w:t xml:space="preserve"> or dollies to prevent regeneration of power as the vehicle moves to the tow yard or repair shop.</w:t>
      </w:r>
    </w:p>
    <w:p w14:paraId="02A194A8" w14:textId="77777777" w:rsidR="00324CD6" w:rsidRPr="00C76478" w:rsidRDefault="00324CD6" w:rsidP="00BA2686">
      <w:pPr>
        <w:rPr>
          <w:rFonts w:cstheme="minorHAnsi"/>
        </w:rPr>
      </w:pPr>
    </w:p>
    <w:p w14:paraId="265499AD" w14:textId="0689D497" w:rsidR="009C3F41" w:rsidRPr="00F230A0" w:rsidRDefault="00F230A0" w:rsidP="00BA2686">
      <w:pPr>
        <w:rPr>
          <w:rFonts w:cstheme="minorHAnsi"/>
          <w:b/>
          <w:sz w:val="24"/>
          <w:szCs w:val="24"/>
        </w:rPr>
      </w:pPr>
      <w:r>
        <w:rPr>
          <w:rFonts w:cstheme="minorHAnsi"/>
          <w:b/>
          <w:sz w:val="24"/>
          <w:szCs w:val="24"/>
        </w:rPr>
        <w:t>IV</w:t>
      </w:r>
      <w:r w:rsidR="009C3F41" w:rsidRPr="00F230A0">
        <w:rPr>
          <w:rFonts w:cstheme="minorHAnsi"/>
          <w:b/>
          <w:sz w:val="24"/>
          <w:szCs w:val="24"/>
        </w:rPr>
        <w:t>-</w:t>
      </w:r>
      <w:r w:rsidR="00324CD6" w:rsidRPr="00F230A0">
        <w:rPr>
          <w:rFonts w:cstheme="minorHAnsi"/>
          <w:b/>
          <w:sz w:val="24"/>
          <w:szCs w:val="24"/>
        </w:rPr>
        <w:t>A</w:t>
      </w:r>
      <w:r w:rsidR="009C3F41" w:rsidRPr="00F230A0">
        <w:rPr>
          <w:rFonts w:cstheme="minorHAnsi"/>
          <w:b/>
          <w:sz w:val="24"/>
          <w:szCs w:val="24"/>
        </w:rPr>
        <w:t>. Electric, hybrid-electric fires</w:t>
      </w:r>
    </w:p>
    <w:p w14:paraId="1C04782E" w14:textId="7F395981" w:rsidR="00864163" w:rsidRPr="00C76478" w:rsidRDefault="00864163" w:rsidP="00BA2686">
      <w:pPr>
        <w:rPr>
          <w:rFonts w:cstheme="minorHAnsi"/>
        </w:rPr>
      </w:pPr>
      <w:r w:rsidRPr="00C76478">
        <w:rPr>
          <w:rFonts w:cstheme="minorHAnsi"/>
        </w:rPr>
        <w:t>Fire Attack – a fire involving an electric vehicle</w:t>
      </w:r>
      <w:r w:rsidR="005C7226" w:rsidRPr="00C76478">
        <w:rPr>
          <w:rFonts w:cstheme="minorHAnsi"/>
        </w:rPr>
        <w:t xml:space="preserve"> (EV)</w:t>
      </w:r>
      <w:r w:rsidRPr="00C76478">
        <w:rPr>
          <w:rFonts w:cstheme="minorHAnsi"/>
        </w:rPr>
        <w:t xml:space="preserve"> can involve just the passenger compartment or the battery pack or both. If a fire has only involved the passenger compartment, treat it as a typical vehicle fire and apply water for rescue and suppression. If water is not readily available a dry chemical extinguisher will </w:t>
      </w:r>
      <w:r w:rsidR="00243872">
        <w:rPr>
          <w:rFonts w:cstheme="minorHAnsi"/>
        </w:rPr>
        <w:t>protect</w:t>
      </w:r>
      <w:r w:rsidRPr="00C76478">
        <w:rPr>
          <w:rFonts w:cstheme="minorHAnsi"/>
        </w:rPr>
        <w:t xml:space="preserve"> to permit rescue of occupants</w:t>
      </w:r>
      <w:r w:rsidR="00CD4480" w:rsidRPr="00C76478">
        <w:rPr>
          <w:rFonts w:cstheme="minorHAnsi"/>
        </w:rPr>
        <w:t xml:space="preserve"> only</w:t>
      </w:r>
      <w:r w:rsidRPr="00C76478">
        <w:rPr>
          <w:rFonts w:cstheme="minorHAnsi"/>
        </w:rPr>
        <w:t xml:space="preserve">. If the fire involves the battery pack, it is assumed that the battery pack is in thermal runaway and will not be able to rapidly be extinguished. Priorities should then be changed to protect </w:t>
      </w:r>
      <w:r w:rsidR="009C3F41" w:rsidRPr="00C76478">
        <w:rPr>
          <w:rFonts w:cstheme="minorHAnsi"/>
        </w:rPr>
        <w:t>exposure</w:t>
      </w:r>
      <w:r w:rsidRPr="00C76478">
        <w:rPr>
          <w:rFonts w:cstheme="minorHAnsi"/>
        </w:rPr>
        <w:t xml:space="preserve"> and consider letting the vehicle and battery burn</w:t>
      </w:r>
      <w:r w:rsidR="00F34E02" w:rsidRPr="00C76478">
        <w:rPr>
          <w:rFonts w:cstheme="minorHAnsi"/>
        </w:rPr>
        <w:t>.</w:t>
      </w:r>
    </w:p>
    <w:p w14:paraId="44C438FE" w14:textId="44AC5E26" w:rsidR="009C3F41" w:rsidRPr="00C76478" w:rsidRDefault="009C3F41" w:rsidP="00BA2686">
      <w:pPr>
        <w:rPr>
          <w:rFonts w:cstheme="minorHAnsi"/>
          <w:b/>
          <w:bCs/>
        </w:rPr>
      </w:pPr>
      <w:r w:rsidRPr="00C76478">
        <w:rPr>
          <w:rFonts w:cstheme="minorHAnsi"/>
          <w:b/>
          <w:bCs/>
        </w:rPr>
        <w:t xml:space="preserve">FOAM WILL HAVE NO IMPACT ON </w:t>
      </w:r>
      <w:r w:rsidR="00CD4480" w:rsidRPr="00C76478">
        <w:rPr>
          <w:rFonts w:cstheme="minorHAnsi"/>
          <w:b/>
          <w:bCs/>
        </w:rPr>
        <w:t>THE SUPPRESSION</w:t>
      </w:r>
      <w:r w:rsidRPr="00C76478">
        <w:rPr>
          <w:rFonts w:cstheme="minorHAnsi"/>
          <w:b/>
          <w:bCs/>
        </w:rPr>
        <w:t xml:space="preserve"> OF AN</w:t>
      </w:r>
      <w:r w:rsidR="00324CD6">
        <w:rPr>
          <w:rFonts w:cstheme="minorHAnsi"/>
          <w:b/>
          <w:bCs/>
        </w:rPr>
        <w:t xml:space="preserve"> ELECTRIC BATTERY VEHICLE</w:t>
      </w:r>
      <w:r w:rsidRPr="00C76478">
        <w:rPr>
          <w:rFonts w:cstheme="minorHAnsi"/>
          <w:b/>
          <w:bCs/>
        </w:rPr>
        <w:t xml:space="preserve"> FIRE WHERE THE BATTERY PACK IS INVOLVED.</w:t>
      </w:r>
    </w:p>
    <w:p w14:paraId="78362D96" w14:textId="137C3B5B" w:rsidR="009C3F41" w:rsidRPr="00C76478" w:rsidRDefault="009C3F41" w:rsidP="00BA2686">
      <w:pPr>
        <w:rPr>
          <w:rFonts w:cstheme="minorHAnsi"/>
        </w:rPr>
      </w:pPr>
      <w:r w:rsidRPr="00C76478">
        <w:rPr>
          <w:rFonts w:cstheme="minorHAnsi"/>
        </w:rPr>
        <w:t xml:space="preserve">If a defensive attack is taken, consider using a tow truck or wench to move </w:t>
      </w:r>
      <w:r w:rsidR="00CD4480" w:rsidRPr="00C76478">
        <w:rPr>
          <w:rFonts w:cstheme="minorHAnsi"/>
        </w:rPr>
        <w:t>the vehicle</w:t>
      </w:r>
      <w:r w:rsidRPr="00C76478">
        <w:rPr>
          <w:rFonts w:cstheme="minorHAnsi"/>
        </w:rPr>
        <w:t xml:space="preserve"> away from exposures and into an open area where it can burn freely</w:t>
      </w:r>
      <w:r w:rsidR="00CD4480" w:rsidRPr="00C76478">
        <w:rPr>
          <w:rFonts w:cstheme="minorHAnsi"/>
        </w:rPr>
        <w:t>.</w:t>
      </w:r>
    </w:p>
    <w:p w14:paraId="62092175" w14:textId="77777777" w:rsidR="00556114" w:rsidRDefault="00556114" w:rsidP="00BA2686">
      <w:pPr>
        <w:rPr>
          <w:rFonts w:cstheme="minorHAnsi"/>
        </w:rPr>
      </w:pPr>
    </w:p>
    <w:p w14:paraId="700A6931" w14:textId="77777777" w:rsidR="00556114" w:rsidRDefault="00556114" w:rsidP="00BA2686">
      <w:pPr>
        <w:rPr>
          <w:rFonts w:cstheme="minorHAnsi"/>
        </w:rPr>
      </w:pPr>
    </w:p>
    <w:p w14:paraId="731643F3" w14:textId="77777777" w:rsidR="00556114" w:rsidRDefault="00556114" w:rsidP="00BA2686">
      <w:pPr>
        <w:rPr>
          <w:rFonts w:cstheme="minorHAnsi"/>
        </w:rPr>
      </w:pPr>
    </w:p>
    <w:p w14:paraId="4D45CF57" w14:textId="7BFF9D85" w:rsidR="009C3F41" w:rsidRPr="00324CD6" w:rsidRDefault="009C3F41" w:rsidP="00BA2686">
      <w:pPr>
        <w:rPr>
          <w:rFonts w:cstheme="minorHAnsi"/>
          <w:b/>
          <w:bCs/>
        </w:rPr>
      </w:pPr>
      <w:r w:rsidRPr="00C76478">
        <w:rPr>
          <w:rFonts w:cstheme="minorHAnsi"/>
        </w:rPr>
        <w:lastRenderedPageBreak/>
        <w:t xml:space="preserve">If an offensive attack is </w:t>
      </w:r>
      <w:r w:rsidR="00CD4480" w:rsidRPr="00C76478">
        <w:rPr>
          <w:rFonts w:cstheme="minorHAnsi"/>
        </w:rPr>
        <w:t>approached</w:t>
      </w:r>
      <w:r w:rsidRPr="00C76478">
        <w:rPr>
          <w:rFonts w:cstheme="minorHAnsi"/>
        </w:rPr>
        <w:t xml:space="preserve">, battery packs in EV vehicles are typically located on the floor pan-mounted area which gives limited access for fire suppression. If safe, firefighters should lift or tilt the vehicle to one side </w:t>
      </w:r>
      <w:r w:rsidR="00CD4480" w:rsidRPr="00C76478">
        <w:rPr>
          <w:rFonts w:cstheme="minorHAnsi"/>
        </w:rPr>
        <w:t>to allow</w:t>
      </w:r>
      <w:r w:rsidRPr="00C76478">
        <w:rPr>
          <w:rFonts w:cstheme="minorHAnsi"/>
        </w:rPr>
        <w:t xml:space="preserve"> for passive cooling of the battery pack on the underside of the vehicle</w:t>
      </w:r>
      <w:r w:rsidR="006D2E4C" w:rsidRPr="00C76478">
        <w:rPr>
          <w:rFonts w:cstheme="minorHAnsi"/>
        </w:rPr>
        <w:t>. This lift can be accomplished with a hydraulic spreader and cribbing</w:t>
      </w:r>
      <w:r w:rsidR="0081046B">
        <w:rPr>
          <w:rFonts w:cstheme="minorHAnsi"/>
        </w:rPr>
        <w:t xml:space="preserve"> (for vehicles with heat dissipation on </w:t>
      </w:r>
      <w:r w:rsidR="00243872">
        <w:rPr>
          <w:rFonts w:cstheme="minorHAnsi"/>
        </w:rPr>
        <w:t xml:space="preserve">the </w:t>
      </w:r>
      <w:r w:rsidR="0081046B">
        <w:rPr>
          <w:rFonts w:cstheme="minorHAnsi"/>
        </w:rPr>
        <w:t>bottom of cars Ex. Tesla, for vehicles with sealed floor pans</w:t>
      </w:r>
      <w:r w:rsidR="00243872">
        <w:rPr>
          <w:rFonts w:cstheme="minorHAnsi"/>
        </w:rPr>
        <w:t>,</w:t>
      </w:r>
      <w:r w:rsidR="0081046B">
        <w:rPr>
          <w:rFonts w:cstheme="minorHAnsi"/>
        </w:rPr>
        <w:t xml:space="preserve"> insert </w:t>
      </w:r>
      <w:r w:rsidR="00243872">
        <w:rPr>
          <w:rFonts w:cstheme="minorHAnsi"/>
        </w:rPr>
        <w:t xml:space="preserve">a </w:t>
      </w:r>
      <w:r w:rsidR="0081046B">
        <w:rPr>
          <w:rFonts w:cstheme="minorHAnsi"/>
        </w:rPr>
        <w:t xml:space="preserve">nozzle </w:t>
      </w:r>
      <w:r w:rsidR="00243872">
        <w:rPr>
          <w:rFonts w:cstheme="minorHAnsi"/>
        </w:rPr>
        <w:t>into</w:t>
      </w:r>
      <w:r w:rsidR="0081046B">
        <w:rPr>
          <w:rFonts w:cstheme="minorHAnsi"/>
        </w:rPr>
        <w:t xml:space="preserve"> </w:t>
      </w:r>
      <w:r w:rsidR="00243872">
        <w:rPr>
          <w:rFonts w:cstheme="minorHAnsi"/>
        </w:rPr>
        <w:t xml:space="preserve">the </w:t>
      </w:r>
      <w:r w:rsidR="0081046B">
        <w:rPr>
          <w:rFonts w:cstheme="minorHAnsi"/>
        </w:rPr>
        <w:t>vehicle and flood the interior “</w:t>
      </w:r>
      <w:r w:rsidR="00243872">
        <w:rPr>
          <w:rFonts w:cstheme="minorHAnsi"/>
        </w:rPr>
        <w:t>Make</w:t>
      </w:r>
      <w:r w:rsidR="0081046B">
        <w:rPr>
          <w:rFonts w:cstheme="minorHAnsi"/>
        </w:rPr>
        <w:t xml:space="preserve"> it a hot tub”</w:t>
      </w:r>
      <w:r w:rsidRPr="00C76478">
        <w:rPr>
          <w:rFonts w:cstheme="minorHAnsi"/>
        </w:rPr>
        <w:t>. A typical EV vehicle battery pack cooling requires approximately 70 gallons per minute of passive cooling to the involved battery pack area</w:t>
      </w:r>
      <w:r w:rsidR="006D2E4C" w:rsidRPr="00C76478">
        <w:rPr>
          <w:rFonts w:cstheme="minorHAnsi"/>
        </w:rPr>
        <w:t>. Consider the use of an unmanned portable monitor gated down to 70gpm and directed at the battery pack</w:t>
      </w:r>
      <w:r w:rsidRPr="00C76478">
        <w:rPr>
          <w:rFonts w:cstheme="minorHAnsi"/>
        </w:rPr>
        <w:t>. A thermal imaging camera can be used to identify where in the battery pack thermal runaway is occurring, studies show the battery will be above 2</w:t>
      </w:r>
      <w:r w:rsidR="006D2E4C" w:rsidRPr="00C76478">
        <w:rPr>
          <w:rFonts w:cstheme="minorHAnsi"/>
        </w:rPr>
        <w:t>0</w:t>
      </w:r>
      <w:r w:rsidR="0081046B">
        <w:rPr>
          <w:rFonts w:cstheme="minorHAnsi"/>
        </w:rPr>
        <w:t>0 degrees Fahrenheit at the start of</w:t>
      </w:r>
      <w:r w:rsidRPr="00C76478">
        <w:rPr>
          <w:rFonts w:cstheme="minorHAnsi"/>
        </w:rPr>
        <w:t xml:space="preserve"> thermal runaway</w:t>
      </w:r>
      <w:r w:rsidR="0081046B">
        <w:rPr>
          <w:rFonts w:cstheme="minorHAnsi"/>
        </w:rPr>
        <w:t xml:space="preserve"> the products </w:t>
      </w:r>
      <w:r w:rsidR="00F230A0">
        <w:rPr>
          <w:rFonts w:cstheme="minorHAnsi"/>
        </w:rPr>
        <w:t>burning</w:t>
      </w:r>
      <w:r w:rsidR="0081046B">
        <w:rPr>
          <w:rFonts w:cstheme="minorHAnsi"/>
        </w:rPr>
        <w:t xml:space="preserve"> produce </w:t>
      </w:r>
      <w:r w:rsidR="00F230A0">
        <w:rPr>
          <w:rFonts w:cstheme="minorHAnsi"/>
        </w:rPr>
        <w:t>temperatures</w:t>
      </w:r>
      <w:r w:rsidR="0081046B">
        <w:rPr>
          <w:rFonts w:cstheme="minorHAnsi"/>
        </w:rPr>
        <w:t xml:space="preserve"> a</w:t>
      </w:r>
      <w:r w:rsidR="00F230A0">
        <w:rPr>
          <w:rFonts w:cstheme="minorHAnsi"/>
        </w:rPr>
        <w:t xml:space="preserve">bove 1500 degrees Fahrenheit. </w:t>
      </w:r>
      <w:r w:rsidR="00CD4480" w:rsidRPr="00324CD6">
        <w:rPr>
          <w:rFonts w:cstheme="minorHAnsi"/>
          <w:b/>
          <w:bCs/>
        </w:rPr>
        <w:t>Do not attempt to penetrate the HV battery or its casing to apply water.</w:t>
      </w:r>
    </w:p>
    <w:p w14:paraId="0BE35FE6" w14:textId="228E7C7B" w:rsidR="00F34E02" w:rsidRPr="00C76478" w:rsidRDefault="00F34E02" w:rsidP="00BA2686">
      <w:pPr>
        <w:rPr>
          <w:rFonts w:cstheme="minorHAnsi"/>
        </w:rPr>
      </w:pPr>
      <w:r w:rsidRPr="00C76478">
        <w:rPr>
          <w:rFonts w:cstheme="minorHAnsi"/>
        </w:rPr>
        <w:t xml:space="preserve">Consideration should be given to calling for </w:t>
      </w:r>
      <w:r w:rsidR="00F230A0" w:rsidRPr="00F230A0">
        <w:rPr>
          <w:rFonts w:cstheme="minorHAnsi"/>
          <w:b/>
        </w:rPr>
        <w:t>Hazmat</w:t>
      </w:r>
      <w:r w:rsidRPr="00C76478">
        <w:rPr>
          <w:rFonts w:cstheme="minorHAnsi"/>
        </w:rPr>
        <w:t xml:space="preserve"> for atmospheric monitoring due to the hazardous and toxic chemicals in the smoke from a lithium-ion battery fire.</w:t>
      </w:r>
      <w:r w:rsidR="002C1707" w:rsidRPr="00C76478">
        <w:rPr>
          <w:rFonts w:cstheme="minorHAnsi"/>
        </w:rPr>
        <w:t xml:space="preserve"> Runoff from extinguishment can be hazardous. Fire hose will be </w:t>
      </w:r>
      <w:r w:rsidR="00C76478" w:rsidRPr="00C76478">
        <w:rPr>
          <w:rFonts w:cstheme="minorHAnsi"/>
        </w:rPr>
        <w:t>contaminated</w:t>
      </w:r>
      <w:r w:rsidR="002C1707" w:rsidRPr="00C76478">
        <w:rPr>
          <w:rFonts w:cstheme="minorHAnsi"/>
        </w:rPr>
        <w:t xml:space="preserve"> along with bunker gear; cleaning of hose and equipment is paramount. </w:t>
      </w:r>
    </w:p>
    <w:p w14:paraId="5EB9BB99" w14:textId="455EB557" w:rsidR="00324CD6" w:rsidRDefault="009C3F41" w:rsidP="00BA2686">
      <w:pPr>
        <w:rPr>
          <w:rFonts w:cstheme="minorHAnsi"/>
        </w:rPr>
      </w:pPr>
      <w:r w:rsidRPr="00C76478">
        <w:rPr>
          <w:rFonts w:cstheme="minorHAnsi"/>
        </w:rPr>
        <w:t>EV fire</w:t>
      </w:r>
      <w:r w:rsidR="00CD4480" w:rsidRPr="00C76478">
        <w:rPr>
          <w:rFonts w:cstheme="minorHAnsi"/>
        </w:rPr>
        <w:t>s</w:t>
      </w:r>
      <w:r w:rsidRPr="00C76478">
        <w:rPr>
          <w:rFonts w:cstheme="minorHAnsi"/>
        </w:rPr>
        <w:t xml:space="preserve"> involving the battery pack </w:t>
      </w:r>
      <w:r w:rsidR="005C7226" w:rsidRPr="00C76478">
        <w:rPr>
          <w:rFonts w:cstheme="minorHAnsi"/>
        </w:rPr>
        <w:t xml:space="preserve">commonly reignite, monitoring of the battery pack must continue for </w:t>
      </w:r>
      <w:r w:rsidR="00243872">
        <w:rPr>
          <w:rFonts w:cstheme="minorHAnsi"/>
        </w:rPr>
        <w:t>1 hour</w:t>
      </w:r>
      <w:r w:rsidR="005C7226" w:rsidRPr="00C76478">
        <w:rPr>
          <w:rFonts w:cstheme="minorHAnsi"/>
        </w:rPr>
        <w:t xml:space="preserve"> </w:t>
      </w:r>
      <w:r w:rsidR="00243872">
        <w:rPr>
          <w:rFonts w:cstheme="minorHAnsi"/>
        </w:rPr>
        <w:t>post-extinguishment</w:t>
      </w:r>
      <w:r w:rsidR="005C7226" w:rsidRPr="00C76478">
        <w:rPr>
          <w:rFonts w:cstheme="minorHAnsi"/>
        </w:rPr>
        <w:t xml:space="preserve"> before releasing the vehicle to the tow company. Any signs of thermal runaway or </w:t>
      </w:r>
      <w:r w:rsidR="00243872">
        <w:rPr>
          <w:rFonts w:cstheme="minorHAnsi"/>
        </w:rPr>
        <w:t>off-gassing</w:t>
      </w:r>
      <w:r w:rsidR="005C7226" w:rsidRPr="00C76478">
        <w:rPr>
          <w:rFonts w:cstheme="minorHAnsi"/>
        </w:rPr>
        <w:t xml:space="preserve"> are to be monitored during that time. </w:t>
      </w:r>
    </w:p>
    <w:p w14:paraId="5070916E" w14:textId="17E2A857" w:rsidR="009C3F41" w:rsidRPr="00F230A0" w:rsidRDefault="00F230A0" w:rsidP="00BA2686">
      <w:pPr>
        <w:rPr>
          <w:rFonts w:cstheme="minorHAnsi"/>
          <w:b/>
        </w:rPr>
      </w:pPr>
      <w:r>
        <w:rPr>
          <w:rFonts w:cstheme="minorHAnsi"/>
          <w:b/>
        </w:rPr>
        <w:t>IV</w:t>
      </w:r>
      <w:r w:rsidR="00CD4480" w:rsidRPr="00F230A0">
        <w:rPr>
          <w:rFonts w:cstheme="minorHAnsi"/>
          <w:b/>
        </w:rPr>
        <w:t>-</w:t>
      </w:r>
      <w:r w:rsidR="00324CD6" w:rsidRPr="00F230A0">
        <w:rPr>
          <w:rFonts w:cstheme="minorHAnsi"/>
          <w:b/>
        </w:rPr>
        <w:t>B</w:t>
      </w:r>
      <w:r w:rsidR="00CD4480" w:rsidRPr="00F230A0">
        <w:rPr>
          <w:rFonts w:cstheme="minorHAnsi"/>
          <w:b/>
        </w:rPr>
        <w:t>. Structural fires involving lithium-ion batteries (mobility devices</w:t>
      </w:r>
      <w:r w:rsidRPr="00F230A0">
        <w:rPr>
          <w:rFonts w:cstheme="minorHAnsi"/>
          <w:b/>
        </w:rPr>
        <w:t>, Battery home generation systems</w:t>
      </w:r>
      <w:r w:rsidR="00243872">
        <w:rPr>
          <w:rFonts w:cstheme="minorHAnsi"/>
          <w:b/>
        </w:rPr>
        <w:t>,</w:t>
      </w:r>
      <w:r w:rsidR="00CD4480" w:rsidRPr="00F230A0">
        <w:rPr>
          <w:rFonts w:cstheme="minorHAnsi"/>
          <w:b/>
        </w:rPr>
        <w:t xml:space="preserve"> and EV vehicles)</w:t>
      </w:r>
    </w:p>
    <w:p w14:paraId="19D7B5F5" w14:textId="20BFE97A" w:rsidR="00CD4480" w:rsidRPr="00C76478" w:rsidRDefault="00CD4480" w:rsidP="00BA2686">
      <w:pPr>
        <w:rPr>
          <w:rFonts w:cstheme="minorHAnsi"/>
        </w:rPr>
      </w:pPr>
      <w:r w:rsidRPr="00C76478">
        <w:rPr>
          <w:rFonts w:cstheme="minorHAnsi"/>
        </w:rPr>
        <w:t xml:space="preserve">For fires involving garages or exposures consider dragging or moving </w:t>
      </w:r>
      <w:r w:rsidR="008C2CCF" w:rsidRPr="00C76478">
        <w:rPr>
          <w:rFonts w:cstheme="minorHAnsi"/>
        </w:rPr>
        <w:t>vehicles</w:t>
      </w:r>
      <w:r w:rsidRPr="00C76478">
        <w:rPr>
          <w:rFonts w:cstheme="minorHAnsi"/>
        </w:rPr>
        <w:t xml:space="preserve"> to </w:t>
      </w:r>
      <w:r w:rsidR="008C2CCF" w:rsidRPr="00C76478">
        <w:rPr>
          <w:rFonts w:cstheme="minorHAnsi"/>
        </w:rPr>
        <w:t xml:space="preserve">open </w:t>
      </w:r>
      <w:r w:rsidR="00C76478" w:rsidRPr="00C76478">
        <w:rPr>
          <w:rFonts w:cstheme="minorHAnsi"/>
        </w:rPr>
        <w:t>areas</w:t>
      </w:r>
      <w:r w:rsidRPr="00C76478">
        <w:rPr>
          <w:rFonts w:cstheme="minorHAnsi"/>
        </w:rPr>
        <w:t xml:space="preserve"> and </w:t>
      </w:r>
      <w:r w:rsidR="00C76478" w:rsidRPr="00C76478">
        <w:rPr>
          <w:rFonts w:cstheme="minorHAnsi"/>
        </w:rPr>
        <w:t>allow them</w:t>
      </w:r>
      <w:r w:rsidR="008C2CCF" w:rsidRPr="00C76478">
        <w:rPr>
          <w:rFonts w:cstheme="minorHAnsi"/>
        </w:rPr>
        <w:t xml:space="preserve"> to burn </w:t>
      </w:r>
      <w:r w:rsidRPr="00C76478">
        <w:rPr>
          <w:rFonts w:cstheme="minorHAnsi"/>
        </w:rPr>
        <w:t>out.</w:t>
      </w:r>
      <w:r w:rsidR="008C2CCF" w:rsidRPr="00C76478">
        <w:rPr>
          <w:rFonts w:cstheme="minorHAnsi"/>
        </w:rPr>
        <w:t xml:space="preserve"> </w:t>
      </w:r>
    </w:p>
    <w:p w14:paraId="000E6973" w14:textId="5BC1B690" w:rsidR="008C2CCF" w:rsidRPr="00C76478" w:rsidRDefault="008C2CCF" w:rsidP="00BA2686">
      <w:pPr>
        <w:rPr>
          <w:rFonts w:cstheme="minorHAnsi"/>
        </w:rPr>
      </w:pPr>
      <w:r w:rsidRPr="00C76478">
        <w:rPr>
          <w:rFonts w:cstheme="minorHAnsi"/>
        </w:rPr>
        <w:t xml:space="preserve">Structural fires involving lithium-ion batteries will release heat and flames faster and hotter than normal household materials. Battery packs in thermal runaway typically cause </w:t>
      </w:r>
      <w:r w:rsidR="00C76478" w:rsidRPr="00C76478">
        <w:rPr>
          <w:rFonts w:cstheme="minorHAnsi"/>
        </w:rPr>
        <w:t>deflagration</w:t>
      </w:r>
      <w:r w:rsidRPr="00C76478">
        <w:rPr>
          <w:rFonts w:cstheme="minorHAnsi"/>
        </w:rPr>
        <w:t xml:space="preserve"> along with an explosion capable of blowing out windows and doors and creating flashover conditions </w:t>
      </w:r>
      <w:r w:rsidR="005F19EC">
        <w:rPr>
          <w:rFonts w:cstheme="minorHAnsi"/>
        </w:rPr>
        <w:t>in less than 1 minute</w:t>
      </w:r>
      <w:r w:rsidRPr="00C76478">
        <w:rPr>
          <w:rFonts w:cstheme="minorHAnsi"/>
        </w:rPr>
        <w:t>. Lithium-ion batteries are used in mobility devices such as electric bikes, scooters, hoverboards</w:t>
      </w:r>
      <w:r w:rsidR="00243872">
        <w:rPr>
          <w:rFonts w:cstheme="minorHAnsi"/>
        </w:rPr>
        <w:t>,</w:t>
      </w:r>
      <w:r w:rsidRPr="00C76478">
        <w:rPr>
          <w:rFonts w:cstheme="minorHAnsi"/>
        </w:rPr>
        <w:t xml:space="preserve"> and wheelchairs. </w:t>
      </w:r>
    </w:p>
    <w:p w14:paraId="6593182A" w14:textId="3EBCB29A" w:rsidR="008C2CCF" w:rsidRPr="00C76478" w:rsidRDefault="008C2CCF" w:rsidP="00BA2686">
      <w:pPr>
        <w:rPr>
          <w:rFonts w:cstheme="minorHAnsi"/>
        </w:rPr>
      </w:pPr>
      <w:r w:rsidRPr="00C76478">
        <w:rPr>
          <w:rFonts w:cstheme="minorHAnsi"/>
        </w:rPr>
        <w:t xml:space="preserve">These devices may not be able to be extinguished fully with just water and will need to be removed, if safe to do so, from the structure and placed outside in an open area. If unable to </w:t>
      </w:r>
      <w:r w:rsidR="00C76478" w:rsidRPr="00C76478">
        <w:rPr>
          <w:rFonts w:cstheme="minorHAnsi"/>
        </w:rPr>
        <w:t>be removed</w:t>
      </w:r>
      <w:r w:rsidRPr="00C76478">
        <w:rPr>
          <w:rFonts w:cstheme="minorHAnsi"/>
        </w:rPr>
        <w:t xml:space="preserve"> from </w:t>
      </w:r>
      <w:r w:rsidR="00243872">
        <w:rPr>
          <w:rFonts w:cstheme="minorHAnsi"/>
        </w:rPr>
        <w:t xml:space="preserve">the </w:t>
      </w:r>
      <w:r w:rsidRPr="00C76478">
        <w:rPr>
          <w:rFonts w:cstheme="minorHAnsi"/>
        </w:rPr>
        <w:t>structure, items can be submerged in a bathtub, sink</w:t>
      </w:r>
      <w:r w:rsidR="00243872">
        <w:rPr>
          <w:rFonts w:cstheme="minorHAnsi"/>
        </w:rPr>
        <w:t>,</w:t>
      </w:r>
      <w:r w:rsidRPr="00C76478">
        <w:rPr>
          <w:rFonts w:cstheme="minorHAnsi"/>
        </w:rPr>
        <w:t xml:space="preserve"> or bucket large enough to fully submerge the item</w:t>
      </w:r>
      <w:r w:rsidR="00A869D1" w:rsidRPr="00C76478">
        <w:rPr>
          <w:rFonts w:cstheme="minorHAnsi"/>
        </w:rPr>
        <w:t xml:space="preserve">. </w:t>
      </w:r>
      <w:r w:rsidR="00243872">
        <w:rPr>
          <w:rFonts w:cstheme="minorHAnsi"/>
        </w:rPr>
        <w:t>Battery-pack-powered</w:t>
      </w:r>
      <w:r w:rsidR="005F19EC">
        <w:rPr>
          <w:rFonts w:cstheme="minorHAnsi"/>
        </w:rPr>
        <w:t xml:space="preserve"> devices</w:t>
      </w:r>
      <w:r w:rsidR="00A869D1" w:rsidRPr="00C76478">
        <w:rPr>
          <w:rFonts w:cstheme="minorHAnsi"/>
        </w:rPr>
        <w:t xml:space="preserve"> shall not be removed via </w:t>
      </w:r>
      <w:r w:rsidR="00243872">
        <w:rPr>
          <w:rFonts w:cstheme="minorHAnsi"/>
        </w:rPr>
        <w:t xml:space="preserve">the </w:t>
      </w:r>
      <w:r w:rsidR="00A869D1" w:rsidRPr="00C76478">
        <w:rPr>
          <w:rFonts w:cstheme="minorHAnsi"/>
        </w:rPr>
        <w:t>elevator.</w:t>
      </w:r>
    </w:p>
    <w:p w14:paraId="35BD477B" w14:textId="0B9AD924" w:rsidR="008C2CCF" w:rsidRPr="00C76478" w:rsidRDefault="008C2CCF" w:rsidP="00BA2686">
      <w:pPr>
        <w:rPr>
          <w:rFonts w:cstheme="minorHAnsi"/>
        </w:rPr>
      </w:pPr>
      <w:r w:rsidRPr="00C76478">
        <w:rPr>
          <w:rFonts w:cstheme="minorHAnsi"/>
        </w:rPr>
        <w:t xml:space="preserve">Firefighters should not place battery packs or cells inside bunker gear pockets for removal and should attempt to remove cells with a shovel with a wooden handle or any other non-conducting equipment that allows members to not carry items in their </w:t>
      </w:r>
      <w:r w:rsidR="00243872">
        <w:rPr>
          <w:rFonts w:cstheme="minorHAnsi"/>
        </w:rPr>
        <w:t>hands</w:t>
      </w:r>
      <w:r w:rsidRPr="00C76478">
        <w:rPr>
          <w:rFonts w:cstheme="minorHAnsi"/>
        </w:rPr>
        <w:t xml:space="preserve">. </w:t>
      </w:r>
    </w:p>
    <w:p w14:paraId="3F8B0CB5" w14:textId="77777777" w:rsidR="00324CD6" w:rsidRPr="00C76478" w:rsidRDefault="00324CD6" w:rsidP="00BA2686">
      <w:pPr>
        <w:rPr>
          <w:rFonts w:cstheme="minorHAnsi"/>
        </w:rPr>
      </w:pPr>
    </w:p>
    <w:p w14:paraId="6008F92A" w14:textId="5FEDBFC5" w:rsidR="00BE1DF6" w:rsidRPr="00F230A0" w:rsidRDefault="002C1707" w:rsidP="00BA2686">
      <w:pPr>
        <w:rPr>
          <w:rFonts w:cstheme="minorHAnsi"/>
          <w:b/>
          <w:sz w:val="24"/>
          <w:szCs w:val="24"/>
        </w:rPr>
      </w:pPr>
      <w:r w:rsidRPr="00F230A0">
        <w:rPr>
          <w:rFonts w:cstheme="minorHAnsi"/>
          <w:b/>
          <w:sz w:val="24"/>
          <w:szCs w:val="24"/>
        </w:rPr>
        <w:t>I</w:t>
      </w:r>
      <w:r w:rsidR="00F230A0">
        <w:rPr>
          <w:rFonts w:cstheme="minorHAnsi"/>
          <w:b/>
          <w:sz w:val="24"/>
          <w:szCs w:val="24"/>
        </w:rPr>
        <w:t>V</w:t>
      </w:r>
      <w:r w:rsidRPr="00F230A0">
        <w:rPr>
          <w:rFonts w:cstheme="minorHAnsi"/>
          <w:b/>
          <w:sz w:val="24"/>
          <w:szCs w:val="24"/>
        </w:rPr>
        <w:t>-</w:t>
      </w:r>
      <w:r w:rsidR="00324CD6" w:rsidRPr="00F230A0">
        <w:rPr>
          <w:rFonts w:cstheme="minorHAnsi"/>
          <w:b/>
          <w:sz w:val="24"/>
          <w:szCs w:val="24"/>
        </w:rPr>
        <w:t>C</w:t>
      </w:r>
      <w:r w:rsidRPr="00F230A0">
        <w:rPr>
          <w:rFonts w:cstheme="minorHAnsi"/>
          <w:b/>
          <w:sz w:val="24"/>
          <w:szCs w:val="24"/>
        </w:rPr>
        <w:t>. Submerged Electric Vehicle</w:t>
      </w:r>
    </w:p>
    <w:p w14:paraId="25C7067F" w14:textId="279142E4" w:rsidR="002C1707" w:rsidRPr="00C76478" w:rsidRDefault="002C1707" w:rsidP="00BA2686">
      <w:pPr>
        <w:rPr>
          <w:rFonts w:cstheme="minorHAnsi"/>
        </w:rPr>
      </w:pPr>
      <w:r w:rsidRPr="00C76478">
        <w:rPr>
          <w:rFonts w:cstheme="minorHAnsi"/>
        </w:rPr>
        <w:t xml:space="preserve">Vehicles that are submerged in water are safe to touch as the High voltage system is isolated from the chassis. Do not touch the submerged HV cables or components directly. </w:t>
      </w:r>
    </w:p>
    <w:p w14:paraId="26364E2C" w14:textId="5C83157B" w:rsidR="00A869D1" w:rsidRDefault="00A869D1" w:rsidP="00BA2686">
      <w:pPr>
        <w:rPr>
          <w:rFonts w:cstheme="minorHAnsi"/>
        </w:rPr>
      </w:pPr>
    </w:p>
    <w:p w14:paraId="2BDC0120" w14:textId="79B386ED" w:rsidR="00556114" w:rsidRDefault="00556114" w:rsidP="00BA2686">
      <w:pPr>
        <w:rPr>
          <w:rFonts w:cstheme="minorHAnsi"/>
        </w:rPr>
      </w:pPr>
    </w:p>
    <w:p w14:paraId="774C2B11" w14:textId="5C95C941" w:rsidR="00556114" w:rsidRDefault="00556114" w:rsidP="00BA2686">
      <w:pPr>
        <w:rPr>
          <w:rFonts w:cstheme="minorHAnsi"/>
        </w:rPr>
      </w:pPr>
    </w:p>
    <w:p w14:paraId="7956B361" w14:textId="16819419" w:rsidR="00556114" w:rsidRDefault="00556114" w:rsidP="00BA2686">
      <w:pPr>
        <w:rPr>
          <w:rFonts w:cstheme="minorHAnsi"/>
        </w:rPr>
      </w:pPr>
    </w:p>
    <w:p w14:paraId="041B4895" w14:textId="25AD3AD6" w:rsidR="00556114" w:rsidRDefault="00556114" w:rsidP="00BA2686">
      <w:pPr>
        <w:rPr>
          <w:rFonts w:cstheme="minorHAnsi"/>
        </w:rPr>
      </w:pPr>
    </w:p>
    <w:p w14:paraId="01B6F3D8" w14:textId="77777777" w:rsidR="00556114" w:rsidRPr="00C76478" w:rsidRDefault="00556114" w:rsidP="00BA2686">
      <w:pPr>
        <w:rPr>
          <w:rFonts w:cstheme="minorHAnsi"/>
        </w:rPr>
      </w:pPr>
    </w:p>
    <w:p w14:paraId="1C9AEE14" w14:textId="2B3AE863" w:rsidR="00A869D1" w:rsidRPr="005F19EC" w:rsidRDefault="00A869D1" w:rsidP="00BA2686">
      <w:pPr>
        <w:rPr>
          <w:rFonts w:cstheme="minorHAnsi"/>
        </w:rPr>
      </w:pPr>
      <w:r w:rsidRPr="005F19EC">
        <w:rPr>
          <w:rFonts w:cstheme="minorHAnsi"/>
        </w:rPr>
        <w:t>REFERENCES</w:t>
      </w:r>
    </w:p>
    <w:p w14:paraId="0DF1E96C" w14:textId="40F72D6F" w:rsidR="00C76478" w:rsidRPr="005F19EC" w:rsidRDefault="00C76478" w:rsidP="00C76478">
      <w:pPr>
        <w:pStyle w:val="NormalWeb"/>
        <w:ind w:left="567" w:hanging="567"/>
        <w:rPr>
          <w:rFonts w:asciiTheme="minorHAnsi" w:hAnsiTheme="minorHAnsi" w:cstheme="minorHAnsi"/>
          <w:sz w:val="22"/>
          <w:szCs w:val="22"/>
        </w:rPr>
      </w:pPr>
      <w:r w:rsidRPr="005F19EC">
        <w:rPr>
          <w:rFonts w:asciiTheme="minorHAnsi" w:hAnsiTheme="minorHAnsi" w:cstheme="minorHAnsi"/>
          <w:sz w:val="22"/>
          <w:szCs w:val="22"/>
        </w:rPr>
        <w:t xml:space="preserve">ESA. (n.d.). (bulletin). </w:t>
      </w:r>
      <w:r w:rsidRPr="005F19EC">
        <w:rPr>
          <w:rFonts w:asciiTheme="minorHAnsi" w:hAnsiTheme="minorHAnsi" w:cstheme="minorHAnsi"/>
          <w:i/>
          <w:iCs/>
          <w:sz w:val="22"/>
          <w:szCs w:val="22"/>
        </w:rPr>
        <w:t>Thermal Events. First Responder Checklist for Electric Vehicle Thermal Events</w:t>
      </w:r>
      <w:r w:rsidRPr="005F19EC">
        <w:rPr>
          <w:rFonts w:asciiTheme="minorHAnsi" w:hAnsiTheme="minorHAnsi" w:cstheme="minorHAnsi"/>
          <w:sz w:val="22"/>
          <w:szCs w:val="22"/>
        </w:rPr>
        <w:t xml:space="preserve">. </w:t>
      </w:r>
    </w:p>
    <w:p w14:paraId="44FEF407" w14:textId="317BD944" w:rsidR="00A869D1" w:rsidRPr="005F19EC" w:rsidRDefault="00A869D1" w:rsidP="00A869D1">
      <w:pPr>
        <w:pStyle w:val="NormalWeb"/>
        <w:ind w:left="567" w:hanging="567"/>
        <w:rPr>
          <w:rFonts w:asciiTheme="minorHAnsi" w:hAnsiTheme="minorHAnsi" w:cstheme="minorHAnsi"/>
          <w:sz w:val="22"/>
          <w:szCs w:val="22"/>
        </w:rPr>
      </w:pPr>
      <w:r w:rsidRPr="005F19EC">
        <w:rPr>
          <w:rFonts w:asciiTheme="minorHAnsi" w:hAnsiTheme="minorHAnsi" w:cstheme="minorHAnsi"/>
          <w:sz w:val="22"/>
          <w:szCs w:val="22"/>
        </w:rPr>
        <w:t>FDNY. (2022). (</w:t>
      </w:r>
      <w:r w:rsidR="00C76478" w:rsidRPr="005F19EC">
        <w:rPr>
          <w:rFonts w:asciiTheme="minorHAnsi" w:hAnsiTheme="minorHAnsi" w:cstheme="minorHAnsi"/>
          <w:sz w:val="22"/>
          <w:szCs w:val="22"/>
        </w:rPr>
        <w:t>tactics and procedures</w:t>
      </w:r>
      <w:r w:rsidRPr="005F19EC">
        <w:rPr>
          <w:rFonts w:asciiTheme="minorHAnsi" w:hAnsiTheme="minorHAnsi" w:cstheme="minorHAnsi"/>
          <w:sz w:val="22"/>
          <w:szCs w:val="22"/>
        </w:rPr>
        <w:t xml:space="preserve">.). </w:t>
      </w:r>
      <w:r w:rsidRPr="005F19EC">
        <w:rPr>
          <w:rFonts w:asciiTheme="minorHAnsi" w:hAnsiTheme="minorHAnsi" w:cstheme="minorHAnsi"/>
          <w:i/>
          <w:iCs/>
          <w:sz w:val="22"/>
          <w:szCs w:val="22"/>
        </w:rPr>
        <w:t>Lithium-Ion Battery Mobility Device Fires</w:t>
      </w:r>
      <w:r w:rsidRPr="005F19EC">
        <w:rPr>
          <w:rFonts w:asciiTheme="minorHAnsi" w:hAnsiTheme="minorHAnsi" w:cstheme="minorHAnsi"/>
          <w:sz w:val="22"/>
          <w:szCs w:val="22"/>
        </w:rPr>
        <w:t xml:space="preserve">. </w:t>
      </w:r>
      <w:r w:rsidR="00C76478" w:rsidRPr="005F19EC">
        <w:rPr>
          <w:rFonts w:asciiTheme="minorHAnsi" w:hAnsiTheme="minorHAnsi" w:cstheme="minorHAnsi"/>
          <w:sz w:val="22"/>
          <w:szCs w:val="22"/>
        </w:rPr>
        <w:t>New York City, NY.</w:t>
      </w:r>
    </w:p>
    <w:p w14:paraId="3D8F83B5" w14:textId="75AF6F4A" w:rsidR="00A869D1" w:rsidRPr="005F19EC" w:rsidRDefault="00A869D1" w:rsidP="00A869D1">
      <w:pPr>
        <w:pStyle w:val="NormalWeb"/>
        <w:ind w:left="567" w:hanging="567"/>
        <w:rPr>
          <w:rFonts w:asciiTheme="minorHAnsi" w:hAnsiTheme="minorHAnsi" w:cstheme="minorHAnsi"/>
          <w:sz w:val="22"/>
          <w:szCs w:val="22"/>
        </w:rPr>
      </w:pPr>
      <w:r w:rsidRPr="005F19EC">
        <w:rPr>
          <w:rFonts w:asciiTheme="minorHAnsi" w:hAnsiTheme="minorHAnsi" w:cstheme="minorHAnsi"/>
          <w:sz w:val="22"/>
          <w:szCs w:val="22"/>
        </w:rPr>
        <w:t>IAFC. (2021). (</w:t>
      </w:r>
      <w:r w:rsidR="00C76478" w:rsidRPr="005F19EC">
        <w:rPr>
          <w:rFonts w:asciiTheme="minorHAnsi" w:hAnsiTheme="minorHAnsi" w:cstheme="minorHAnsi"/>
          <w:sz w:val="22"/>
          <w:szCs w:val="22"/>
        </w:rPr>
        <w:t>bulletin</w:t>
      </w:r>
      <w:r w:rsidRPr="005F19EC">
        <w:rPr>
          <w:rFonts w:asciiTheme="minorHAnsi" w:hAnsiTheme="minorHAnsi" w:cstheme="minorHAnsi"/>
          <w:sz w:val="22"/>
          <w:szCs w:val="22"/>
        </w:rPr>
        <w:t xml:space="preserve">). </w:t>
      </w:r>
      <w:r w:rsidRPr="005F19EC">
        <w:rPr>
          <w:rFonts w:asciiTheme="minorHAnsi" w:hAnsiTheme="minorHAnsi" w:cstheme="minorHAnsi"/>
          <w:i/>
          <w:iCs/>
          <w:sz w:val="22"/>
          <w:szCs w:val="22"/>
        </w:rPr>
        <w:t>Fire Department Response to Electric Vehicle Fires</w:t>
      </w:r>
      <w:r w:rsidRPr="005F19EC">
        <w:rPr>
          <w:rFonts w:asciiTheme="minorHAnsi" w:hAnsiTheme="minorHAnsi" w:cstheme="minorHAnsi"/>
          <w:sz w:val="22"/>
          <w:szCs w:val="22"/>
        </w:rPr>
        <w:t xml:space="preserve">. Chantilly, VA. </w:t>
      </w:r>
    </w:p>
    <w:sectPr w:rsidR="00A869D1" w:rsidRPr="005F1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3DD4" w14:textId="77777777" w:rsidR="00CA09BA" w:rsidRDefault="00CA09BA" w:rsidP="00F230A0">
      <w:pPr>
        <w:spacing w:after="0" w:line="240" w:lineRule="auto"/>
      </w:pPr>
      <w:r>
        <w:separator/>
      </w:r>
    </w:p>
  </w:endnote>
  <w:endnote w:type="continuationSeparator" w:id="0">
    <w:p w14:paraId="6D4FA068" w14:textId="77777777" w:rsidR="00CA09BA" w:rsidRDefault="00CA09BA" w:rsidP="00F2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6C7F" w14:textId="77777777" w:rsidR="00A22125" w:rsidRDefault="00A22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978893"/>
      <w:docPartObj>
        <w:docPartGallery w:val="Page Numbers (Bottom of Page)"/>
        <w:docPartUnique/>
      </w:docPartObj>
    </w:sdtPr>
    <w:sdtEndPr>
      <w:rPr>
        <w:noProof/>
      </w:rPr>
    </w:sdtEndPr>
    <w:sdtContent>
      <w:p w14:paraId="7894D0BC" w14:textId="121054E4" w:rsidR="00556114" w:rsidRDefault="00556114">
        <w:pPr>
          <w:pStyle w:val="Footer"/>
          <w:jc w:val="center"/>
        </w:pPr>
        <w:r>
          <w:fldChar w:fldCharType="begin"/>
        </w:r>
        <w:r>
          <w:instrText xml:space="preserve"> PAGE   \* MERGEFORMAT </w:instrText>
        </w:r>
        <w:r>
          <w:fldChar w:fldCharType="separate"/>
        </w:r>
        <w:r w:rsidR="00A22125">
          <w:rPr>
            <w:noProof/>
          </w:rPr>
          <w:t>1</w:t>
        </w:r>
        <w:r>
          <w:rPr>
            <w:noProof/>
          </w:rPr>
          <w:fldChar w:fldCharType="end"/>
        </w:r>
      </w:p>
    </w:sdtContent>
  </w:sdt>
  <w:p w14:paraId="7C228E8C" w14:textId="77777777" w:rsidR="00556114" w:rsidRDefault="00556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4C56" w14:textId="77777777" w:rsidR="00A22125" w:rsidRDefault="00A22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624E" w14:textId="77777777" w:rsidR="00CA09BA" w:rsidRDefault="00CA09BA" w:rsidP="00F230A0">
      <w:pPr>
        <w:spacing w:after="0" w:line="240" w:lineRule="auto"/>
      </w:pPr>
      <w:r>
        <w:separator/>
      </w:r>
    </w:p>
  </w:footnote>
  <w:footnote w:type="continuationSeparator" w:id="0">
    <w:p w14:paraId="16D7B7CB" w14:textId="77777777" w:rsidR="00CA09BA" w:rsidRDefault="00CA09BA" w:rsidP="00F2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7E3F" w14:textId="77777777" w:rsidR="00A22125" w:rsidRDefault="00A22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56EC" w14:textId="1C72DF0F" w:rsidR="00556114" w:rsidRDefault="00556114" w:rsidP="00556114">
    <w:pPr>
      <w:pStyle w:val="Header"/>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9D98" w14:textId="77777777" w:rsidR="00A22125" w:rsidRDefault="00A2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6BB4"/>
    <w:multiLevelType w:val="hybridMultilevel"/>
    <w:tmpl w:val="085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B01D6"/>
    <w:multiLevelType w:val="hybridMultilevel"/>
    <w:tmpl w:val="9460CA3C"/>
    <w:lvl w:ilvl="0" w:tplc="15E2DF8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86"/>
    <w:rsid w:val="00147927"/>
    <w:rsid w:val="00152753"/>
    <w:rsid w:val="00173FD4"/>
    <w:rsid w:val="0023798E"/>
    <w:rsid w:val="00243872"/>
    <w:rsid w:val="002C1707"/>
    <w:rsid w:val="00324CD6"/>
    <w:rsid w:val="003A65C9"/>
    <w:rsid w:val="004209B7"/>
    <w:rsid w:val="00556114"/>
    <w:rsid w:val="005C40FF"/>
    <w:rsid w:val="005C7226"/>
    <w:rsid w:val="005F19EC"/>
    <w:rsid w:val="006259F4"/>
    <w:rsid w:val="006D2E4C"/>
    <w:rsid w:val="008032CF"/>
    <w:rsid w:val="0081046B"/>
    <w:rsid w:val="00864163"/>
    <w:rsid w:val="008C2CCF"/>
    <w:rsid w:val="009378CD"/>
    <w:rsid w:val="009C3F41"/>
    <w:rsid w:val="00A22125"/>
    <w:rsid w:val="00A869D1"/>
    <w:rsid w:val="00B64509"/>
    <w:rsid w:val="00B66167"/>
    <w:rsid w:val="00BA2686"/>
    <w:rsid w:val="00BE1DF6"/>
    <w:rsid w:val="00C366AC"/>
    <w:rsid w:val="00C76478"/>
    <w:rsid w:val="00CA09BA"/>
    <w:rsid w:val="00CD4480"/>
    <w:rsid w:val="00EC2DD0"/>
    <w:rsid w:val="00F230A0"/>
    <w:rsid w:val="00F3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5425"/>
  <w15:chartTrackingRefBased/>
  <w15:docId w15:val="{7BBE7C94-C81F-46AD-9859-A6C96299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98E"/>
    <w:pPr>
      <w:ind w:left="720"/>
      <w:contextualSpacing/>
    </w:pPr>
  </w:style>
  <w:style w:type="paragraph" w:styleId="NormalWeb">
    <w:name w:val="Normal (Web)"/>
    <w:basedOn w:val="Normal"/>
    <w:uiPriority w:val="99"/>
    <w:unhideWhenUsed/>
    <w:rsid w:val="00A869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2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A0"/>
  </w:style>
  <w:style w:type="paragraph" w:styleId="Footer">
    <w:name w:val="footer"/>
    <w:basedOn w:val="Normal"/>
    <w:link w:val="FooterChar"/>
    <w:uiPriority w:val="99"/>
    <w:unhideWhenUsed/>
    <w:rsid w:val="00F2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80102">
      <w:bodyDiv w:val="1"/>
      <w:marLeft w:val="0"/>
      <w:marRight w:val="0"/>
      <w:marTop w:val="0"/>
      <w:marBottom w:val="0"/>
      <w:divBdr>
        <w:top w:val="none" w:sz="0" w:space="0" w:color="auto"/>
        <w:left w:val="none" w:sz="0" w:space="0" w:color="auto"/>
        <w:bottom w:val="none" w:sz="0" w:space="0" w:color="auto"/>
        <w:right w:val="none" w:sz="0" w:space="0" w:color="auto"/>
      </w:divBdr>
    </w:div>
    <w:div w:id="801388057">
      <w:bodyDiv w:val="1"/>
      <w:marLeft w:val="0"/>
      <w:marRight w:val="0"/>
      <w:marTop w:val="0"/>
      <w:marBottom w:val="0"/>
      <w:divBdr>
        <w:top w:val="none" w:sz="0" w:space="0" w:color="auto"/>
        <w:left w:val="none" w:sz="0" w:space="0" w:color="auto"/>
        <w:bottom w:val="none" w:sz="0" w:space="0" w:color="auto"/>
        <w:right w:val="none" w:sz="0" w:space="0" w:color="auto"/>
      </w:divBdr>
    </w:div>
    <w:div w:id="973020670">
      <w:bodyDiv w:val="1"/>
      <w:marLeft w:val="0"/>
      <w:marRight w:val="0"/>
      <w:marTop w:val="0"/>
      <w:marBottom w:val="0"/>
      <w:divBdr>
        <w:top w:val="none" w:sz="0" w:space="0" w:color="auto"/>
        <w:left w:val="none" w:sz="0" w:space="0" w:color="auto"/>
        <w:bottom w:val="none" w:sz="0" w:space="0" w:color="auto"/>
        <w:right w:val="none" w:sz="0" w:space="0" w:color="auto"/>
      </w:divBdr>
    </w:div>
    <w:div w:id="20847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9EA5A83CCC4AAC1B4F8B01162151" ma:contentTypeVersion="16" ma:contentTypeDescription="Create a new document." ma:contentTypeScope="" ma:versionID="0a581d9b6f18a8d9d138f5c31be62d70">
  <xsd:schema xmlns:xsd="http://www.w3.org/2001/XMLSchema" xmlns:xs="http://www.w3.org/2001/XMLSchema" xmlns:p="http://schemas.microsoft.com/office/2006/metadata/properties" xmlns:ns2="c5b6c147-ef76-4a96-8e99-c47a86f2ca05" xmlns:ns3="bb7998f7-1604-457d-9de5-dd8d96c176c7" xmlns:ns4="61585aa3-80d1-413f-acb0-ffcfa691abec" targetNamespace="http://schemas.microsoft.com/office/2006/metadata/properties" ma:root="true" ma:fieldsID="f97e327a384c7ccd05e01c5fad8ceff6" ns2:_="" ns3:_="" ns4:_="">
    <xsd:import namespace="c5b6c147-ef76-4a96-8e99-c47a86f2ca05"/>
    <xsd:import namespace="bb7998f7-1604-457d-9de5-dd8d96c176c7"/>
    <xsd:import namespace="61585aa3-80d1-413f-acb0-ffcfa691abec"/>
    <xsd:element name="properties">
      <xsd:complexType>
        <xsd:sequence>
          <xsd:element name="documentManagement">
            <xsd:complexType>
              <xsd:all>
                <xsd:element ref="ns2:_dlc_DocId" minOccurs="0"/>
                <xsd:element ref="ns2:_dlc_DocIdUrl" minOccurs="0"/>
                <xsd:element ref="ns2:_dlc_DocIdPersistId" minOccurs="0"/>
                <xsd:element ref="ns3:Date_x0020_of_x0020_Approva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6c147-ef76-4a96-8e99-c47a86f2ca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7998f7-1604-457d-9de5-dd8d96c176c7" elementFormDefault="qualified">
    <xsd:import namespace="http://schemas.microsoft.com/office/2006/documentManagement/types"/>
    <xsd:import namespace="http://schemas.microsoft.com/office/infopath/2007/PartnerControls"/>
    <xsd:element name="Date_x0020_of_x0020_Approval" ma:index="11" nillable="true" ma:displayName="Date of Approval" ma:format="DateOnly" ma:internalName="Date_x0020_of_x0020_Appro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585aa3-80d1-413f-acb0-ffcfa691ab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of_x0020_Approval xmlns="bb7998f7-1604-457d-9de5-dd8d96c176c7" xsi:nil="true"/>
  </documentManagement>
</p:properties>
</file>

<file path=customXml/itemProps1.xml><?xml version="1.0" encoding="utf-8"?>
<ds:datastoreItem xmlns:ds="http://schemas.openxmlformats.org/officeDocument/2006/customXml" ds:itemID="{353BFEB6-6996-40F4-888E-8EEE7D15099A}"/>
</file>

<file path=customXml/itemProps2.xml><?xml version="1.0" encoding="utf-8"?>
<ds:datastoreItem xmlns:ds="http://schemas.openxmlformats.org/officeDocument/2006/customXml" ds:itemID="{57479708-EDBB-45DC-8DFD-A1F394975B20}"/>
</file>

<file path=customXml/itemProps3.xml><?xml version="1.0" encoding="utf-8"?>
<ds:datastoreItem xmlns:ds="http://schemas.openxmlformats.org/officeDocument/2006/customXml" ds:itemID="{1395E703-E1CE-44C6-877E-548070CCD220}"/>
</file>

<file path=customXml/itemProps4.xml><?xml version="1.0" encoding="utf-8"?>
<ds:datastoreItem xmlns:ds="http://schemas.openxmlformats.org/officeDocument/2006/customXml" ds:itemID="{93BC6E11-C03A-4257-BB40-39DEEA9B59D7}"/>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10205</Characters>
  <Application>Microsoft Office Word</Application>
  <DocSecurity>0</DocSecurity>
  <Lines>161</Lines>
  <Paragraphs>49</Paragraphs>
  <ScaleCrop>false</ScaleCrop>
  <HeadingPairs>
    <vt:vector size="2" baseType="variant">
      <vt:variant>
        <vt:lpstr>Title</vt:lpstr>
      </vt:variant>
      <vt:variant>
        <vt:i4>1</vt:i4>
      </vt:variant>
    </vt:vector>
  </HeadingPairs>
  <TitlesOfParts>
    <vt:vector size="1" baseType="lpstr">
      <vt:lpstr>LI ion Battery SOG</vt:lpstr>
    </vt:vector>
  </TitlesOfParts>
  <Company>City of Tamarac</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 ion Battery SOG</dc:title>
  <dc:subject/>
  <dc:creator>Oscar Rodriguez</dc:creator>
  <cp:keywords/>
  <dc:description/>
  <cp:lastModifiedBy>Oscar Rodriguez</cp:lastModifiedBy>
  <cp:revision>2</cp:revision>
  <dcterms:created xsi:type="dcterms:W3CDTF">2023-05-16T20:25:00Z</dcterms:created>
  <dcterms:modified xsi:type="dcterms:W3CDTF">2023-05-16T20:25:00Z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9355ca93a9e5067737f1ff8faba79715ec1a9d4c45e2624e7f4fb354aeb46bb2</vt:lpwstr>
  </property>
  <property fmtid="{D5CDD505-2E9C-101B-9397-08002B2CF9AE}" pid="3" name="ContentTypeId">
    <vt:lpwstr>0x010100D0C69EA5A83CCC4AAC1B4F8B01162151</vt:lpwstr>
  </property>
</Properties>
</file>